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BAF" w:rsidRDefault="00D33BAF">
      <w:pPr>
        <w:jc w:val="center"/>
        <w:rPr>
          <w:rFonts w:ascii="小标宋" w:eastAsia="小标宋" w:hAnsi="华文中宋"/>
          <w:b/>
          <w:sz w:val="52"/>
          <w:szCs w:val="52"/>
        </w:rPr>
      </w:pPr>
      <w:bookmarkStart w:id="0" w:name="_Toc325550568"/>
    </w:p>
    <w:p w:rsidR="00D33BAF" w:rsidRDefault="00D33BAF">
      <w:pPr>
        <w:jc w:val="left"/>
        <w:rPr>
          <w:rFonts w:ascii="小标宋" w:eastAsia="小标宋" w:hAnsi="华文中宋"/>
          <w:b/>
          <w:sz w:val="52"/>
          <w:szCs w:val="52"/>
        </w:rPr>
      </w:pPr>
    </w:p>
    <w:p w:rsidR="00D33BAF" w:rsidRDefault="00D33BAF">
      <w:pPr>
        <w:rPr>
          <w:rFonts w:ascii="小标宋" w:eastAsia="小标宋" w:hAnsi="华文中宋"/>
          <w:b/>
          <w:sz w:val="52"/>
          <w:szCs w:val="52"/>
        </w:rPr>
      </w:pPr>
    </w:p>
    <w:p w:rsidR="00D33BAF" w:rsidRDefault="00023614">
      <w:pPr>
        <w:adjustRightInd w:val="0"/>
        <w:snapToGrid w:val="0"/>
        <w:spacing w:line="360" w:lineRule="auto"/>
        <w:jc w:val="center"/>
        <w:rPr>
          <w:rFonts w:ascii="小标宋" w:eastAsia="小标宋" w:hAnsi="华文中宋"/>
          <w:b/>
          <w:sz w:val="52"/>
          <w:szCs w:val="52"/>
        </w:rPr>
      </w:pPr>
      <w:r>
        <w:rPr>
          <w:rFonts w:ascii="小标宋" w:eastAsia="小标宋" w:hAnsi="华文中宋" w:hint="eastAsia"/>
          <w:b/>
          <w:sz w:val="52"/>
          <w:szCs w:val="52"/>
        </w:rPr>
        <w:t>北京林业大学</w:t>
      </w:r>
    </w:p>
    <w:p w:rsidR="00D33BAF" w:rsidRDefault="00023614">
      <w:pPr>
        <w:adjustRightInd w:val="0"/>
        <w:snapToGrid w:val="0"/>
        <w:spacing w:line="360" w:lineRule="auto"/>
        <w:jc w:val="center"/>
        <w:rPr>
          <w:rFonts w:ascii="小标宋" w:eastAsia="小标宋" w:hAnsi="华文中宋"/>
          <w:b/>
          <w:sz w:val="52"/>
          <w:szCs w:val="52"/>
        </w:rPr>
      </w:pPr>
      <w:r>
        <w:rPr>
          <w:rFonts w:ascii="小标宋" w:eastAsia="小标宋" w:hAnsi="华文中宋" w:hint="eastAsia"/>
          <w:b/>
          <w:sz w:val="52"/>
          <w:szCs w:val="52"/>
        </w:rPr>
        <w:t>2015版本科人才培养方案</w:t>
      </w:r>
    </w:p>
    <w:p w:rsidR="00D33BAF" w:rsidRDefault="00023614">
      <w:pPr>
        <w:adjustRightInd w:val="0"/>
        <w:snapToGrid w:val="0"/>
        <w:spacing w:line="360" w:lineRule="auto"/>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w:t>
      </w:r>
      <w:r w:rsidR="00235111">
        <w:rPr>
          <w:rFonts w:asciiTheme="minorEastAsia" w:eastAsiaTheme="minorEastAsia" w:hAnsiTheme="minorEastAsia" w:hint="eastAsia"/>
          <w:sz w:val="44"/>
          <w:szCs w:val="44"/>
        </w:rPr>
        <w:t>理学院</w:t>
      </w:r>
      <w:r w:rsidR="00C6188A">
        <w:rPr>
          <w:rFonts w:asciiTheme="minorEastAsia" w:eastAsiaTheme="minorEastAsia" w:hAnsiTheme="minorEastAsia" w:hint="eastAsia"/>
          <w:sz w:val="44"/>
          <w:szCs w:val="44"/>
        </w:rPr>
        <w:t>·</w:t>
      </w:r>
      <w:r w:rsidR="00235111">
        <w:rPr>
          <w:rFonts w:asciiTheme="minorEastAsia" w:eastAsiaTheme="minorEastAsia" w:hAnsiTheme="minorEastAsia" w:hint="eastAsia"/>
          <w:sz w:val="44"/>
          <w:szCs w:val="44"/>
        </w:rPr>
        <w:t>2017级</w:t>
      </w:r>
      <w:r>
        <w:rPr>
          <w:rFonts w:asciiTheme="minorEastAsia" w:eastAsiaTheme="minorEastAsia" w:hAnsiTheme="minorEastAsia" w:hint="eastAsia"/>
          <w:sz w:val="44"/>
          <w:szCs w:val="44"/>
        </w:rPr>
        <w:t>）</w:t>
      </w:r>
    </w:p>
    <w:p w:rsidR="00D33BAF" w:rsidRDefault="00D33BAF">
      <w:pPr>
        <w:jc w:val="center"/>
        <w:rPr>
          <w:rFonts w:ascii="华文中宋" w:eastAsia="华文中宋" w:hAnsi="华文中宋"/>
          <w:sz w:val="52"/>
          <w:szCs w:val="52"/>
        </w:rPr>
      </w:pPr>
    </w:p>
    <w:p w:rsidR="00D33BAF" w:rsidRDefault="00D33BAF">
      <w:pPr>
        <w:rPr>
          <w:rFonts w:ascii="华文中宋" w:eastAsia="华文中宋" w:hAnsi="华文中宋"/>
          <w:sz w:val="52"/>
          <w:szCs w:val="52"/>
        </w:rPr>
      </w:pPr>
    </w:p>
    <w:p w:rsidR="00D33BAF" w:rsidRPr="00F65935" w:rsidRDefault="00D33BAF">
      <w:pPr>
        <w:jc w:val="center"/>
        <w:rPr>
          <w:rFonts w:ascii="华文中宋" w:eastAsia="华文中宋" w:hAnsi="华文中宋"/>
          <w:sz w:val="52"/>
          <w:szCs w:val="52"/>
        </w:rPr>
      </w:pPr>
    </w:p>
    <w:p w:rsidR="00D33BAF" w:rsidRDefault="00023614">
      <w:pPr>
        <w:jc w:val="center"/>
        <w:rPr>
          <w:rFonts w:ascii="小标宋" w:eastAsia="小标宋" w:hAnsi="黑体"/>
          <w:b/>
          <w:sz w:val="30"/>
          <w:szCs w:val="30"/>
        </w:rPr>
      </w:pPr>
      <w:bookmarkStart w:id="1" w:name="_GoBack"/>
      <w:bookmarkEnd w:id="1"/>
      <w:r>
        <w:rPr>
          <w:rFonts w:ascii="小标宋" w:eastAsia="小标宋" w:hAnsi="黑体" w:hint="eastAsia"/>
          <w:b/>
          <w:sz w:val="30"/>
          <w:szCs w:val="30"/>
        </w:rPr>
        <w:t>二</w:t>
      </w:r>
      <w:r>
        <w:rPr>
          <w:rFonts w:ascii="宋体" w:hAnsi="宋体" w:cs="宋体" w:hint="eastAsia"/>
          <w:b/>
          <w:sz w:val="30"/>
          <w:szCs w:val="30"/>
        </w:rPr>
        <w:t>〇</w:t>
      </w:r>
      <w:r>
        <w:rPr>
          <w:rFonts w:ascii="小标宋" w:eastAsia="小标宋" w:hAnsi="黑体" w:hint="eastAsia"/>
          <w:b/>
          <w:sz w:val="30"/>
          <w:szCs w:val="30"/>
        </w:rPr>
        <w:t>一七年</w:t>
      </w:r>
      <w:r w:rsidR="00741B12">
        <w:rPr>
          <w:rFonts w:ascii="小标宋" w:eastAsia="小标宋" w:hAnsi="黑体" w:hint="eastAsia"/>
          <w:b/>
          <w:sz w:val="30"/>
          <w:szCs w:val="30"/>
        </w:rPr>
        <w:t>十二月</w:t>
      </w:r>
      <w:r>
        <w:rPr>
          <w:rFonts w:ascii="小标宋" w:eastAsia="小标宋" w:hAnsi="黑体"/>
          <w:b/>
          <w:sz w:val="30"/>
          <w:szCs w:val="30"/>
        </w:rPr>
        <w:br w:type="page"/>
      </w:r>
    </w:p>
    <w:p w:rsidR="00D33BAF" w:rsidRDefault="00D33BAF">
      <w:pPr>
        <w:widowControl/>
        <w:jc w:val="left"/>
        <w:rPr>
          <w:rFonts w:ascii="华文中宋" w:eastAsia="华文中宋" w:hAnsi="华文中宋"/>
          <w:b/>
          <w:sz w:val="24"/>
          <w:szCs w:val="24"/>
        </w:rPr>
        <w:sectPr w:rsidR="00D33BAF" w:rsidSect="00E06C83">
          <w:headerReference w:type="even" r:id="rId9"/>
          <w:headerReference w:type="default" r:id="rId10"/>
          <w:footerReference w:type="even" r:id="rId11"/>
          <w:footerReference w:type="default" r:id="rId12"/>
          <w:pgSz w:w="11906" w:h="16838"/>
          <w:pgMar w:top="1440" w:right="1418" w:bottom="1440" w:left="1418" w:header="851" w:footer="851" w:gutter="0"/>
          <w:pgNumType w:start="1"/>
          <w:cols w:space="425"/>
          <w:docGrid w:type="linesAndChars" w:linePitch="312"/>
        </w:sectPr>
      </w:pPr>
    </w:p>
    <w:bookmarkEnd w:id="0"/>
    <w:p w:rsidR="00323DF8" w:rsidRDefault="00323DF8" w:rsidP="00323DF8"/>
    <w:p w:rsidR="00323DF8" w:rsidRDefault="00323DF8" w:rsidP="00323DF8"/>
    <w:p w:rsidR="00323DF8" w:rsidRDefault="00323DF8" w:rsidP="00323DF8"/>
    <w:p w:rsidR="00AA037B" w:rsidRDefault="00AA037B" w:rsidP="00323DF8"/>
    <w:p w:rsidR="00AA037B" w:rsidRDefault="00AA037B" w:rsidP="00323DF8"/>
    <w:p w:rsidR="00AA037B" w:rsidRDefault="00AA037B" w:rsidP="00323DF8"/>
    <w:p w:rsidR="00AA037B" w:rsidRDefault="00AA037B" w:rsidP="00323DF8"/>
    <w:p w:rsidR="00AA037B" w:rsidRDefault="00AA037B" w:rsidP="00323DF8"/>
    <w:p w:rsidR="00AA037B" w:rsidRPr="00323DF8" w:rsidRDefault="00AA037B" w:rsidP="00323DF8"/>
    <w:p w:rsidR="00AA037B" w:rsidRDefault="00AA037B">
      <w:pPr>
        <w:pStyle w:val="1"/>
        <w:adjustRightInd w:val="0"/>
        <w:snapToGrid w:val="0"/>
        <w:spacing w:before="0" w:after="0" w:line="360" w:lineRule="auto"/>
        <w:jc w:val="center"/>
        <w:rPr>
          <w:rFonts w:ascii="华文中宋" w:eastAsia="华文中宋" w:hAnsi="华文中宋"/>
          <w:b w:val="0"/>
        </w:rPr>
      </w:pPr>
    </w:p>
    <w:p w:rsidR="002A4EC5" w:rsidRDefault="002A4EC5" w:rsidP="002A4EC5"/>
    <w:p w:rsidR="002A4EC5" w:rsidRDefault="002A4EC5" w:rsidP="002A4EC5"/>
    <w:p w:rsidR="002A4EC5" w:rsidRPr="002A4EC5" w:rsidRDefault="002A4EC5" w:rsidP="002A4EC5"/>
    <w:p w:rsidR="00D33BAF" w:rsidRDefault="00023614">
      <w:pPr>
        <w:pStyle w:val="1"/>
        <w:adjustRightInd w:val="0"/>
        <w:snapToGrid w:val="0"/>
        <w:spacing w:before="0" w:after="0" w:line="360" w:lineRule="auto"/>
        <w:jc w:val="center"/>
        <w:rPr>
          <w:rFonts w:ascii="华文中宋" w:eastAsia="华文中宋" w:hAnsi="华文中宋"/>
          <w:b w:val="0"/>
        </w:rPr>
      </w:pPr>
      <w:bookmarkStart w:id="2" w:name="_Toc511975625"/>
      <w:r>
        <w:rPr>
          <w:rFonts w:ascii="华文中宋" w:eastAsia="华文中宋" w:hAnsi="华文中宋" w:hint="eastAsia"/>
          <w:b w:val="0"/>
        </w:rPr>
        <w:t>一、电子信息科学与技术专业</w:t>
      </w:r>
      <w:bookmarkEnd w:id="2"/>
      <w:r>
        <w:rPr>
          <w:rFonts w:ascii="华文中宋" w:eastAsia="华文中宋" w:hAnsi="华文中宋"/>
          <w:b w:val="0"/>
        </w:rPr>
        <w:br w:type="page"/>
      </w:r>
    </w:p>
    <w:p w:rsidR="00D33BAF" w:rsidRDefault="00023614" w:rsidP="002A4EC5">
      <w:pPr>
        <w:pStyle w:val="2"/>
        <w:spacing w:afterLines="50" w:after="156" w:line="300" w:lineRule="auto"/>
        <w:rPr>
          <w:rFonts w:ascii="华文中宋" w:eastAsia="华文中宋" w:hAnsi="华文中宋"/>
          <w:sz w:val="32"/>
          <w:szCs w:val="32"/>
        </w:rPr>
      </w:pPr>
      <w:bookmarkStart w:id="3" w:name="_Toc511975626"/>
      <w:r>
        <w:rPr>
          <w:rFonts w:ascii="华文中宋" w:eastAsia="华文中宋" w:hAnsi="华文中宋" w:hint="eastAsia"/>
          <w:sz w:val="32"/>
          <w:szCs w:val="32"/>
        </w:rPr>
        <w:lastRenderedPageBreak/>
        <w:t>专业简介</w:t>
      </w:r>
      <w:bookmarkEnd w:id="3"/>
    </w:p>
    <w:p w:rsidR="00D33BAF" w:rsidRDefault="00023614">
      <w:pPr>
        <w:spacing w:line="300" w:lineRule="auto"/>
      </w:pPr>
      <w:r>
        <w:rPr>
          <w:rFonts w:cs="宋体" w:hint="eastAsia"/>
          <w:b/>
        </w:rPr>
        <w:t>专业英文名：</w:t>
      </w:r>
      <w:r>
        <w:rPr>
          <w:rFonts w:ascii="Times New Roman" w:hAnsi="Times New Roman"/>
        </w:rPr>
        <w:t>Electronic</w:t>
      </w:r>
      <w:r>
        <w:rPr>
          <w:rFonts w:ascii="Times New Roman" w:hAnsi="Times New Roman" w:hint="eastAsia"/>
        </w:rPr>
        <w:t>s</w:t>
      </w:r>
      <w:r>
        <w:rPr>
          <w:rFonts w:ascii="Times New Roman" w:hAnsi="Times New Roman"/>
        </w:rPr>
        <w:t xml:space="preserve"> and Information Technology Program</w:t>
      </w:r>
    </w:p>
    <w:p w:rsidR="00D33BAF" w:rsidRDefault="00023614">
      <w:pPr>
        <w:spacing w:line="300" w:lineRule="auto"/>
        <w:rPr>
          <w:rFonts w:ascii="宋体"/>
        </w:rPr>
      </w:pPr>
      <w:r>
        <w:rPr>
          <w:rFonts w:cs="宋体" w:hint="eastAsia"/>
          <w:b/>
        </w:rPr>
        <w:t>专业代码：</w:t>
      </w:r>
      <w:r>
        <w:rPr>
          <w:rFonts w:ascii="Times New Roman" w:hAnsi="Times New Roman" w:hint="eastAsia"/>
        </w:rPr>
        <w:t>080714T</w:t>
      </w:r>
    </w:p>
    <w:p w:rsidR="00D33BAF" w:rsidRDefault="00023614">
      <w:pPr>
        <w:spacing w:line="300" w:lineRule="auto"/>
        <w:rPr>
          <w:rFonts w:ascii="宋体" w:hAnsi="宋体" w:cs="宋体"/>
        </w:rPr>
      </w:pPr>
      <w:r>
        <w:rPr>
          <w:rFonts w:cs="宋体" w:hint="eastAsia"/>
          <w:b/>
        </w:rPr>
        <w:t>学科门类：</w:t>
      </w:r>
      <w:r w:rsidR="00C318D4">
        <w:rPr>
          <w:rFonts w:ascii="宋体" w:hAnsi="宋体" w:cs="宋体" w:hint="eastAsia"/>
        </w:rPr>
        <w:t>工学（电子信息</w:t>
      </w:r>
      <w:r>
        <w:rPr>
          <w:rFonts w:ascii="宋体" w:hAnsi="宋体" w:cs="宋体" w:hint="eastAsia"/>
        </w:rPr>
        <w:t>类）</w:t>
      </w:r>
    </w:p>
    <w:p w:rsidR="00D33BAF" w:rsidRDefault="00023614">
      <w:pPr>
        <w:spacing w:line="300" w:lineRule="auto"/>
      </w:pPr>
      <w:r>
        <w:rPr>
          <w:rFonts w:hint="eastAsia"/>
          <w:b/>
        </w:rPr>
        <w:t>设置年份：</w:t>
      </w:r>
      <w:r>
        <w:rPr>
          <w:rFonts w:hint="eastAsia"/>
        </w:rPr>
        <w:t>2001</w:t>
      </w:r>
      <w:r>
        <w:rPr>
          <w:rFonts w:hint="eastAsia"/>
        </w:rPr>
        <w:t>年</w:t>
      </w:r>
    </w:p>
    <w:p w:rsidR="00D33BAF" w:rsidRDefault="00023614">
      <w:pPr>
        <w:pStyle w:val="Af3"/>
        <w:ind w:firstLineChars="0" w:firstLine="0"/>
      </w:pPr>
      <w:r>
        <w:rPr>
          <w:rFonts w:hint="eastAsia"/>
          <w:b/>
        </w:rPr>
        <w:t>依托学科：</w:t>
      </w:r>
      <w:r>
        <w:rPr>
          <w:rFonts w:cs="宋体" w:hint="eastAsia"/>
        </w:rPr>
        <w:t>电子技术、计算机科学技术</w:t>
      </w:r>
    </w:p>
    <w:p w:rsidR="00D33BAF" w:rsidRDefault="00023614">
      <w:pPr>
        <w:spacing w:line="300" w:lineRule="auto"/>
        <w:ind w:left="1476" w:hangingChars="700" w:hanging="1476"/>
      </w:pPr>
      <w:r>
        <w:rPr>
          <w:rFonts w:hint="eastAsia"/>
          <w:b/>
        </w:rPr>
        <w:t>优势专业类型：</w:t>
      </w:r>
      <w:r w:rsidR="00793A32">
        <w:rPr>
          <w:rFonts w:hint="eastAsia"/>
          <w:b/>
        </w:rPr>
        <w:tab/>
        <w:t xml:space="preserve"> </w:t>
      </w:r>
      <w:r>
        <w:rPr>
          <w:rFonts w:hint="eastAsia"/>
        </w:rPr>
        <w:t>□国家特色专业</w:t>
      </w:r>
      <w:r w:rsidR="00793A32">
        <w:rPr>
          <w:rFonts w:hint="eastAsia"/>
        </w:rPr>
        <w:tab/>
      </w:r>
      <w:r w:rsidR="00793A32">
        <w:rPr>
          <w:rFonts w:hint="eastAsia"/>
        </w:rPr>
        <w:tab/>
      </w:r>
      <w:r>
        <w:rPr>
          <w:rFonts w:hint="eastAsia"/>
        </w:rPr>
        <w:t>□国家综合改革试点专业</w:t>
      </w:r>
      <w:r w:rsidR="00793A32">
        <w:rPr>
          <w:rFonts w:hint="eastAsia"/>
        </w:rPr>
        <w:tab/>
      </w:r>
      <w:r w:rsidR="00793A32">
        <w:rPr>
          <w:rFonts w:hint="eastAsia"/>
        </w:rPr>
        <w:tab/>
      </w:r>
      <w:r w:rsidR="00235111">
        <w:rPr>
          <w:rFonts w:hint="eastAsia"/>
        </w:rPr>
        <w:t>□北京市特色专业</w:t>
      </w:r>
    </w:p>
    <w:p w:rsidR="00D33BAF" w:rsidRDefault="00023614" w:rsidP="00DA4AB3">
      <w:pPr>
        <w:spacing w:line="300" w:lineRule="auto"/>
        <w:ind w:firstLineChars="750" w:firstLine="1575"/>
      </w:pPr>
      <w:r>
        <w:rPr>
          <w:rFonts w:hint="eastAsia"/>
        </w:rPr>
        <w:t>□卓越农林人才培养计划改革试点专业</w:t>
      </w:r>
      <w:r w:rsidR="00793A32">
        <w:rPr>
          <w:rFonts w:hint="eastAsia"/>
        </w:rPr>
        <w:tab/>
      </w:r>
      <w:r w:rsidR="00793A32">
        <w:rPr>
          <w:rFonts w:hint="eastAsia"/>
        </w:rPr>
        <w:tab/>
      </w:r>
      <w:r w:rsidR="00793A32">
        <w:rPr>
          <w:rFonts w:hint="eastAsia"/>
        </w:rPr>
        <w:tab/>
      </w:r>
      <w:r w:rsidR="00793A32">
        <w:rPr>
          <w:rFonts w:hint="eastAsia"/>
        </w:rPr>
        <w:tab/>
      </w:r>
    </w:p>
    <w:p w:rsidR="00D33BAF" w:rsidRDefault="00023614">
      <w:pPr>
        <w:spacing w:line="300" w:lineRule="auto"/>
      </w:pPr>
      <w:r>
        <w:rPr>
          <w:rFonts w:hint="eastAsia"/>
          <w:b/>
        </w:rPr>
        <w:t>专业认证：</w:t>
      </w:r>
      <w:r w:rsidR="00793A32">
        <w:rPr>
          <w:rFonts w:hint="eastAsia"/>
          <w:b/>
        </w:rPr>
        <w:t xml:space="preserve">     </w:t>
      </w:r>
      <w:r>
        <w:rPr>
          <w:rFonts w:hint="eastAsia"/>
        </w:rPr>
        <w:t>□是</w:t>
      </w:r>
      <w:r w:rsidR="00793A32">
        <w:rPr>
          <w:rFonts w:hint="eastAsia"/>
        </w:rPr>
        <w:tab/>
      </w:r>
      <w:r w:rsidR="00793A32">
        <w:rPr>
          <w:rFonts w:hint="eastAsia"/>
        </w:rPr>
        <w:tab/>
      </w:r>
      <w:r>
        <w:rPr>
          <w:rFonts w:ascii="MS Mincho" w:eastAsia="MS Mincho" w:hAnsi="MS Mincho" w:cs="MS Mincho" w:hint="eastAsia"/>
        </w:rPr>
        <w:t>☑</w:t>
      </w:r>
      <w:r>
        <w:rPr>
          <w:rFonts w:hint="eastAsia"/>
        </w:rPr>
        <w:t>否</w:t>
      </w:r>
    </w:p>
    <w:p w:rsidR="00D33BAF" w:rsidRDefault="00D33BAF">
      <w:pPr>
        <w:spacing w:line="300" w:lineRule="auto"/>
        <w:rPr>
          <w:b/>
        </w:rPr>
      </w:pPr>
    </w:p>
    <w:p w:rsidR="00D33BAF" w:rsidRDefault="00023614">
      <w:pPr>
        <w:spacing w:line="300" w:lineRule="auto"/>
        <w:rPr>
          <w:rFonts w:ascii="MS Mincho" w:eastAsia="MS Mincho" w:hAnsi="MS Mincho" w:cs="MS Mincho"/>
          <w:b/>
        </w:rPr>
      </w:pPr>
      <w:r>
        <w:rPr>
          <w:rFonts w:hint="eastAsia"/>
          <w:b/>
        </w:rPr>
        <w:t>专业简介：</w:t>
      </w:r>
    </w:p>
    <w:p w:rsidR="00D33BAF" w:rsidRDefault="00956D6F" w:rsidP="00793A32">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Pr>
          <w:rFonts w:asciiTheme="minorEastAsia" w:eastAsiaTheme="minorEastAsia" w:hAnsiTheme="minorEastAsia" w:cstheme="minorEastAsia" w:hint="eastAsia"/>
          <w:kern w:val="2"/>
          <w:sz w:val="21"/>
          <w:szCs w:val="21"/>
        </w:rPr>
        <w:t>电子信息科学与技术专业</w:t>
      </w:r>
      <w:r w:rsidR="00023614">
        <w:rPr>
          <w:rFonts w:asciiTheme="minorEastAsia" w:eastAsiaTheme="minorEastAsia" w:hAnsiTheme="minorEastAsia" w:cstheme="minorEastAsia" w:hint="eastAsia"/>
          <w:kern w:val="2"/>
          <w:sz w:val="21"/>
          <w:szCs w:val="21"/>
        </w:rPr>
        <w:t>，包括电子科学技术和信息科学技术两项内容，学习内容涉及电子学、信息技术、计算机三大知识板块，</w:t>
      </w:r>
      <w:r>
        <w:rPr>
          <w:rFonts w:asciiTheme="minorEastAsia" w:eastAsiaTheme="minorEastAsia" w:hAnsiTheme="minorEastAsia" w:cstheme="minorEastAsia" w:hint="eastAsia"/>
          <w:kern w:val="2"/>
          <w:sz w:val="21"/>
          <w:szCs w:val="21"/>
        </w:rPr>
        <w:t>该</w:t>
      </w:r>
      <w:r>
        <w:rPr>
          <w:rFonts w:asciiTheme="minorEastAsia" w:eastAsiaTheme="minorEastAsia" w:hAnsiTheme="minorEastAsia" w:cstheme="minorEastAsia"/>
          <w:kern w:val="2"/>
          <w:sz w:val="21"/>
          <w:szCs w:val="21"/>
        </w:rPr>
        <w:t>专业</w:t>
      </w:r>
      <w:r w:rsidR="00023614">
        <w:rPr>
          <w:rFonts w:asciiTheme="minorEastAsia" w:eastAsiaTheme="minorEastAsia" w:hAnsiTheme="minorEastAsia" w:cstheme="minorEastAsia" w:hint="eastAsia"/>
          <w:kern w:val="2"/>
          <w:sz w:val="21"/>
          <w:szCs w:val="21"/>
        </w:rPr>
        <w:t>侧重工程与实际应用</w:t>
      </w:r>
      <w:r>
        <w:rPr>
          <w:rFonts w:asciiTheme="minorEastAsia" w:eastAsiaTheme="minorEastAsia" w:hAnsiTheme="minorEastAsia" w:cstheme="minorEastAsia" w:hint="eastAsia"/>
          <w:kern w:val="2"/>
          <w:sz w:val="21"/>
          <w:szCs w:val="21"/>
        </w:rPr>
        <w:t>，口径</w:t>
      </w:r>
      <w:r>
        <w:rPr>
          <w:rFonts w:asciiTheme="minorEastAsia" w:eastAsiaTheme="minorEastAsia" w:hAnsiTheme="minorEastAsia" w:cstheme="minorEastAsia"/>
          <w:kern w:val="2"/>
          <w:sz w:val="21"/>
          <w:szCs w:val="21"/>
        </w:rPr>
        <w:t>宽，应用前景广阔</w:t>
      </w:r>
      <w:r w:rsidR="00023614">
        <w:rPr>
          <w:rFonts w:asciiTheme="minorEastAsia" w:eastAsiaTheme="minorEastAsia" w:hAnsiTheme="minorEastAsia" w:cstheme="minorEastAsia" w:hint="eastAsia"/>
          <w:kern w:val="2"/>
          <w:sz w:val="21"/>
          <w:szCs w:val="21"/>
        </w:rPr>
        <w:t>。培养方向涉及三个方向</w:t>
      </w:r>
      <w:r>
        <w:rPr>
          <w:rFonts w:asciiTheme="minorEastAsia" w:eastAsiaTheme="minorEastAsia" w:hAnsiTheme="minorEastAsia" w:cstheme="minorEastAsia" w:hint="eastAsia"/>
          <w:kern w:val="2"/>
          <w:sz w:val="21"/>
          <w:szCs w:val="21"/>
        </w:rPr>
        <w:t>：</w:t>
      </w:r>
      <w:r w:rsidR="00023614">
        <w:rPr>
          <w:rFonts w:asciiTheme="minorEastAsia" w:eastAsiaTheme="minorEastAsia" w:hAnsiTheme="minorEastAsia" w:cstheme="minorEastAsia" w:hint="eastAsia"/>
          <w:kern w:val="2"/>
          <w:sz w:val="21"/>
          <w:szCs w:val="21"/>
        </w:rPr>
        <w:t>电子系统分析与设计、信息电子技术、计算机编程技术。</w:t>
      </w:r>
    </w:p>
    <w:p w:rsidR="00D33BAF" w:rsidRDefault="00023614" w:rsidP="00793A32">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Pr>
          <w:rFonts w:asciiTheme="minorEastAsia" w:eastAsiaTheme="minorEastAsia" w:hAnsiTheme="minorEastAsia" w:cstheme="minorEastAsia" w:hint="eastAsia"/>
          <w:kern w:val="2"/>
          <w:sz w:val="21"/>
          <w:szCs w:val="21"/>
        </w:rPr>
        <w:t>本专业培养具备电子信息科学与技术的基本理论和基本知识，受到严格的科学实验训练和科学研究初步训练，</w:t>
      </w:r>
      <w:r w:rsidRPr="00636FDF">
        <w:rPr>
          <w:rFonts w:asciiTheme="minorEastAsia" w:eastAsiaTheme="minorEastAsia" w:hAnsiTheme="minorEastAsia" w:cstheme="minorEastAsia" w:hint="eastAsia"/>
          <w:kern w:val="2"/>
          <w:sz w:val="21"/>
          <w:szCs w:val="21"/>
        </w:rPr>
        <w:t>掌握电子技术、嵌入式开发、电磁场与微波技术、信息处理技术和计算机应用技术，能够从事电子信息系统、电路与系统、</w:t>
      </w:r>
      <w:r>
        <w:rPr>
          <w:rFonts w:asciiTheme="minorEastAsia" w:eastAsiaTheme="minorEastAsia" w:hAnsiTheme="minorEastAsia" w:cstheme="minorEastAsia" w:hint="eastAsia"/>
          <w:kern w:val="2"/>
          <w:sz w:val="21"/>
          <w:szCs w:val="21"/>
        </w:rPr>
        <w:t>计算机科学与技术</w:t>
      </w:r>
      <w:r w:rsidRPr="00636FDF">
        <w:rPr>
          <w:rFonts w:asciiTheme="minorEastAsia" w:eastAsiaTheme="minorEastAsia" w:hAnsiTheme="minorEastAsia" w:cstheme="minorEastAsia" w:hint="eastAsia"/>
          <w:kern w:val="2"/>
          <w:sz w:val="21"/>
          <w:szCs w:val="21"/>
        </w:rPr>
        <w:t>的研究、教学、产品设计、科技开发、</w:t>
      </w:r>
      <w:r>
        <w:rPr>
          <w:rFonts w:asciiTheme="minorEastAsia" w:eastAsiaTheme="minorEastAsia" w:hAnsiTheme="minorEastAsia" w:cstheme="minorEastAsia" w:hint="eastAsia"/>
          <w:kern w:val="2"/>
          <w:sz w:val="21"/>
          <w:szCs w:val="21"/>
        </w:rPr>
        <w:t>生产技术</w:t>
      </w:r>
      <w:r w:rsidRPr="00636FDF">
        <w:rPr>
          <w:rFonts w:asciiTheme="minorEastAsia" w:eastAsiaTheme="minorEastAsia" w:hAnsiTheme="minorEastAsia" w:cstheme="minorEastAsia" w:hint="eastAsia"/>
          <w:kern w:val="2"/>
          <w:sz w:val="21"/>
          <w:szCs w:val="21"/>
        </w:rPr>
        <w:t>应用或管理工作的</w:t>
      </w:r>
      <w:r>
        <w:rPr>
          <w:rFonts w:asciiTheme="minorEastAsia" w:eastAsiaTheme="minorEastAsia" w:hAnsiTheme="minorEastAsia" w:cstheme="minorEastAsia" w:hint="eastAsia"/>
          <w:kern w:val="2"/>
          <w:sz w:val="21"/>
          <w:szCs w:val="21"/>
        </w:rPr>
        <w:t>电子信息科学与技术</w:t>
      </w:r>
      <w:r w:rsidRPr="00636FDF">
        <w:rPr>
          <w:rFonts w:asciiTheme="minorEastAsia" w:eastAsiaTheme="minorEastAsia" w:hAnsiTheme="minorEastAsia" w:cstheme="minorEastAsia" w:hint="eastAsia"/>
          <w:kern w:val="2"/>
          <w:sz w:val="21"/>
          <w:szCs w:val="21"/>
        </w:rPr>
        <w:t>高级应用型专门人才</w:t>
      </w:r>
      <w:r w:rsidR="00956D6F" w:rsidRPr="00636FDF">
        <w:rPr>
          <w:rFonts w:asciiTheme="minorEastAsia" w:eastAsiaTheme="minorEastAsia" w:hAnsiTheme="minorEastAsia" w:cstheme="minorEastAsia" w:hint="eastAsia"/>
          <w:kern w:val="2"/>
          <w:sz w:val="21"/>
          <w:szCs w:val="21"/>
        </w:rPr>
        <w:t>。</w:t>
      </w:r>
    </w:p>
    <w:p w:rsidR="00D33BAF" w:rsidRPr="00636FDF" w:rsidRDefault="00023614" w:rsidP="00793A32">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636FDF">
        <w:rPr>
          <w:rFonts w:asciiTheme="minorEastAsia" w:eastAsiaTheme="minorEastAsia" w:hAnsiTheme="minorEastAsia" w:cstheme="minorEastAsia" w:hint="eastAsia"/>
          <w:kern w:val="2"/>
          <w:sz w:val="21"/>
          <w:szCs w:val="21"/>
        </w:rPr>
        <w:t>电子信息科学与技术专业创建于2001年，该专业师资力量雄厚，教师队伍职称学历及学缘结构相对合理、整体教学水平较高、科研能力较强，现有教授</w:t>
      </w:r>
      <w:r w:rsidR="00261D34">
        <w:rPr>
          <w:rFonts w:asciiTheme="minorEastAsia" w:eastAsiaTheme="minorEastAsia" w:hAnsiTheme="minorEastAsia" w:cstheme="minorEastAsia" w:hint="eastAsia"/>
          <w:kern w:val="2"/>
          <w:sz w:val="21"/>
          <w:szCs w:val="21"/>
        </w:rPr>
        <w:t>5</w:t>
      </w:r>
      <w:r w:rsidRPr="00636FDF">
        <w:rPr>
          <w:rFonts w:asciiTheme="minorEastAsia" w:eastAsiaTheme="minorEastAsia" w:hAnsiTheme="minorEastAsia" w:cstheme="minorEastAsia" w:hint="eastAsia"/>
          <w:kern w:val="2"/>
          <w:sz w:val="21"/>
          <w:szCs w:val="21"/>
        </w:rPr>
        <w:t>人，副教授7人，青年骨干教师均为博士毕业。拥有校外实习基地3个、高校科技创新团队1个，研究生学科1个、校级精品课程4门，现有在校学生240余人。</w:t>
      </w:r>
    </w:p>
    <w:p w:rsidR="00D33BAF" w:rsidRPr="00636FDF" w:rsidRDefault="00023614" w:rsidP="00793A32">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636FDF">
        <w:rPr>
          <w:rFonts w:asciiTheme="minorEastAsia" w:eastAsiaTheme="minorEastAsia" w:hAnsiTheme="minorEastAsia" w:cstheme="minorEastAsia" w:hint="eastAsia"/>
          <w:kern w:val="2"/>
          <w:sz w:val="21"/>
          <w:szCs w:val="21"/>
        </w:rPr>
        <w:t>电子信息科学与技术专业拥有先进的教学、科研仪器设备，能较好地满足正常的实践教学、开放性实践教学和创新研究的需要，现有仪器设备1800台套，设备总值达到1000万元，实验室面积1000平米。该中心拥有电子工艺实验室、传感器实验室、嵌入式实验室、模拟电路实验室、数字电路实验室、EDA技术实验室、高频电子实验室、电路分析实验室、通信与仿真原理实验室、电子信息技术大学生创新开放实验室和电子实训基地等实验场所，已开出180多个电子类实验项目，实验开出率可达到教学大纲的100%，其中设计性、综合性及研究创新性实验项目达到50%。此外专业高度重视学生实践基地建设，目前拥有北京Oracle盈佳科技、大连东软、洛阳巨龙通信等三个实习基地，为学生实践能力的锻炼提供了保障。</w:t>
      </w:r>
    </w:p>
    <w:p w:rsidR="00D33BAF" w:rsidRPr="00636FDF" w:rsidRDefault="00023614" w:rsidP="00793A32">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636FDF">
        <w:rPr>
          <w:rFonts w:asciiTheme="minorEastAsia" w:eastAsiaTheme="minorEastAsia" w:hAnsiTheme="minorEastAsia" w:cstheme="minorEastAsia" w:hint="eastAsia"/>
          <w:kern w:val="2"/>
          <w:sz w:val="21"/>
          <w:szCs w:val="21"/>
        </w:rPr>
        <w:t>专业鼓励大学生参加各类大学生创新项目、各类竞赛活动。学生在全国电子设计大赛、全国数学建模竞赛、国际ACM大赛、北京市物理实验竞赛中多次获大奖，且参赛学生比例达40%以上，获奖率在90%以上，在各级大学生创新项目参与面广泛，90%以上同学均参加并从中受益。</w:t>
      </w:r>
    </w:p>
    <w:p w:rsidR="00D33BAF" w:rsidRPr="00636FDF" w:rsidRDefault="00023614" w:rsidP="00793A32">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636FDF">
        <w:rPr>
          <w:rFonts w:asciiTheme="minorEastAsia" w:eastAsiaTheme="minorEastAsia" w:hAnsiTheme="minorEastAsia" w:cstheme="minorEastAsia" w:hint="eastAsia"/>
          <w:kern w:val="2"/>
          <w:sz w:val="21"/>
          <w:szCs w:val="21"/>
        </w:rPr>
        <w:lastRenderedPageBreak/>
        <w:t>近五年本专业应届毕业生平均20%出国，30%在国内著名高校或科研机构继续深造，10%考取公务员或事业单位，30%从事IT及电子技术研发,5%选择创业或教育等其他行业，其中计划出国的同学获Offer率接近100%，考研通过率80%，公务员报录比80%以上，就业的同学薪资在我校各专业中居于前列。</w:t>
      </w:r>
    </w:p>
    <w:p w:rsidR="00D33BAF" w:rsidRDefault="00D33BAF" w:rsidP="00793A32">
      <w:pPr>
        <w:pStyle w:val="ad"/>
        <w:shd w:val="clear" w:color="auto" w:fill="FFFFFF"/>
        <w:spacing w:before="0" w:beforeAutospacing="0" w:after="0" w:afterAutospacing="0" w:line="300" w:lineRule="auto"/>
        <w:ind w:firstLine="461"/>
        <w:textAlignment w:val="baseline"/>
        <w:rPr>
          <w:rFonts w:ascii="Calibri" w:hAnsi="Calibri" w:cs="Times New Roman"/>
          <w:kern w:val="2"/>
          <w:szCs w:val="22"/>
        </w:rPr>
      </w:pPr>
    </w:p>
    <w:p w:rsidR="00D33BAF" w:rsidRDefault="00023614" w:rsidP="002A4EC5">
      <w:pPr>
        <w:pStyle w:val="2"/>
        <w:spacing w:afterLines="50" w:after="156" w:line="300" w:lineRule="auto"/>
        <w:rPr>
          <w:rFonts w:ascii="华文中宋" w:eastAsia="华文中宋" w:hAnsi="华文中宋"/>
          <w:sz w:val="32"/>
          <w:szCs w:val="32"/>
        </w:rPr>
      </w:pPr>
      <w:r>
        <w:rPr>
          <w:b/>
        </w:rPr>
        <w:br w:type="page"/>
      </w:r>
      <w:bookmarkStart w:id="4" w:name="_Toc511975627"/>
      <w:r>
        <w:rPr>
          <w:rFonts w:ascii="华文中宋" w:eastAsia="华文中宋" w:hAnsi="华文中宋" w:hint="eastAsia"/>
          <w:sz w:val="32"/>
          <w:szCs w:val="32"/>
        </w:rPr>
        <w:lastRenderedPageBreak/>
        <w:t>电子信息科学与技术专业</w:t>
      </w:r>
      <w:r w:rsidR="00C413A6">
        <w:rPr>
          <w:rFonts w:ascii="华文中宋" w:eastAsia="华文中宋" w:hAnsi="华文中宋" w:hint="eastAsia"/>
          <w:sz w:val="32"/>
          <w:szCs w:val="32"/>
        </w:rPr>
        <w:t>本科</w:t>
      </w:r>
      <w:r>
        <w:rPr>
          <w:rFonts w:ascii="华文中宋" w:eastAsia="华文中宋" w:hAnsi="华文中宋" w:hint="eastAsia"/>
          <w:sz w:val="32"/>
          <w:szCs w:val="32"/>
        </w:rPr>
        <w:t>培养方案</w:t>
      </w:r>
      <w:bookmarkEnd w:id="4"/>
    </w:p>
    <w:p w:rsidR="00D33BAF" w:rsidRDefault="00023614">
      <w:pPr>
        <w:pStyle w:val="23"/>
        <w:numPr>
          <w:ilvl w:val="0"/>
          <w:numId w:val="1"/>
        </w:numPr>
        <w:spacing w:line="300" w:lineRule="auto"/>
        <w:ind w:left="482" w:firstLineChars="0" w:hanging="482"/>
        <w:rPr>
          <w:rFonts w:ascii="黑体" w:eastAsia="黑体" w:hAnsi="黑体" w:cs="Times New Roman"/>
          <w:b/>
          <w:sz w:val="24"/>
          <w:szCs w:val="24"/>
        </w:rPr>
      </w:pPr>
      <w:r>
        <w:rPr>
          <w:rFonts w:ascii="黑体" w:eastAsia="黑体" w:hAnsi="黑体" w:cs="黑体" w:hint="eastAsia"/>
          <w:b/>
          <w:sz w:val="24"/>
          <w:szCs w:val="24"/>
        </w:rPr>
        <w:t>培养目标</w:t>
      </w:r>
    </w:p>
    <w:p w:rsidR="00D33BAF" w:rsidRDefault="00023614">
      <w:pPr>
        <w:pStyle w:val="Af3"/>
      </w:pPr>
      <w:r>
        <w:rPr>
          <w:rFonts w:hint="eastAsia"/>
        </w:rPr>
        <w:t>本专业培养</w:t>
      </w:r>
      <w:r>
        <w:t>具有良好的政治思想素质、人文素养、科学文化素养和创新精神</w:t>
      </w:r>
      <w:r>
        <w:rPr>
          <w:rFonts w:hint="eastAsia"/>
        </w:rPr>
        <w:t>，</w:t>
      </w:r>
      <w:r>
        <w:t>具有较强的实验与实践能力，</w:t>
      </w:r>
      <w:r>
        <w:rPr>
          <w:rFonts w:hint="eastAsia"/>
        </w:rPr>
        <w:t>能在电信部门、电子工程企业、商业部门、财税部门、金融部门或科研教学机构从事计算机网络、通信网络、无线通信、光纤通信、自动化和电子工程的设计、研究、教学、开发应用和管理工作的应用型人才，</w:t>
      </w:r>
      <w:r w:rsidR="00C20F99">
        <w:rPr>
          <w:rFonts w:hint="eastAsia"/>
        </w:rPr>
        <w:t>并</w:t>
      </w:r>
      <w:r>
        <w:t>为硕士研究生教育提供优质的生源</w:t>
      </w:r>
      <w:r>
        <w:rPr>
          <w:rFonts w:hint="eastAsia"/>
        </w:rPr>
        <w:t>。</w:t>
      </w:r>
    </w:p>
    <w:p w:rsidR="00D33BAF" w:rsidRDefault="00023614">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培养方式</w:t>
      </w:r>
    </w:p>
    <w:p w:rsidR="00D33BAF" w:rsidRDefault="00023614">
      <w:pPr>
        <w:pStyle w:val="Af3"/>
      </w:pPr>
      <w:r>
        <w:rPr>
          <w:rFonts w:hint="eastAsia"/>
        </w:rPr>
        <w:t>本专业充分体现加强基础、注重素质、突出特色、提高能力的指导思想。为了使学生具有较强的理论基础，教学计划中特别加强了数学、物理学的学习；为了拓宽学生的知识面和综合素质，加强了电子技术、计算机技术和信息科学三个方向的综合教学，加强了可编程逻辑器件、嵌入式技术、集成电路设计与制作等最新技术；为了加强学生动手能力的培养，各类课程均安排有实践环节和课程设计。</w:t>
      </w:r>
    </w:p>
    <w:p w:rsidR="00D33BAF" w:rsidRDefault="00023614">
      <w:pPr>
        <w:pStyle w:val="Af3"/>
      </w:pPr>
      <w:r>
        <w:rPr>
          <w:rFonts w:hint="eastAsia"/>
        </w:rPr>
        <w:t>注重创新精神和创新能力的培养，选修课程、综合实验、课程实习、综合实习等环节重视学生的个性化培养，另外采用鼓励学生自主学习，每年组织指导学生参加物理竞赛、数学竞赛、建模竞赛、电子设计竞赛等各种竞赛，引导学生提高自学能力和动手能力。</w:t>
      </w:r>
    </w:p>
    <w:p w:rsidR="00D33BAF" w:rsidRDefault="00023614">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依托学科和专业核心课程</w:t>
      </w:r>
    </w:p>
    <w:p w:rsidR="00D33BAF" w:rsidRDefault="00023614">
      <w:pPr>
        <w:spacing w:line="300" w:lineRule="auto"/>
        <w:ind w:firstLineChars="200" w:firstLine="420"/>
        <w:rPr>
          <w:rFonts w:cs="宋体"/>
        </w:rPr>
      </w:pPr>
      <w:r>
        <w:rPr>
          <w:rFonts w:cs="宋体" w:hint="eastAsia"/>
        </w:rPr>
        <w:t>1.</w:t>
      </w:r>
      <w:r>
        <w:rPr>
          <w:rFonts w:cs="宋体" w:hint="eastAsia"/>
        </w:rPr>
        <w:t>依托学科</w:t>
      </w:r>
      <w:r w:rsidR="00730653">
        <w:rPr>
          <w:rFonts w:cs="宋体" w:hint="eastAsia"/>
        </w:rPr>
        <w:t>：</w:t>
      </w:r>
    </w:p>
    <w:p w:rsidR="00D33BAF" w:rsidRDefault="00023614">
      <w:pPr>
        <w:spacing w:line="300" w:lineRule="auto"/>
        <w:ind w:firstLineChars="200" w:firstLine="420"/>
        <w:rPr>
          <w:rFonts w:cs="宋体"/>
        </w:rPr>
      </w:pPr>
      <w:r>
        <w:rPr>
          <w:rFonts w:cs="宋体" w:hint="eastAsia"/>
        </w:rPr>
        <w:t>电子技术、计算机科学技术。</w:t>
      </w:r>
    </w:p>
    <w:p w:rsidR="00D33BAF" w:rsidRDefault="00023614">
      <w:pPr>
        <w:spacing w:line="300" w:lineRule="auto"/>
        <w:ind w:firstLineChars="200" w:firstLine="420"/>
        <w:rPr>
          <w:rFonts w:cs="宋体"/>
        </w:rPr>
      </w:pPr>
      <w:r>
        <w:rPr>
          <w:rFonts w:cs="宋体" w:hint="eastAsia"/>
        </w:rPr>
        <w:t>2.</w:t>
      </w:r>
      <w:r>
        <w:rPr>
          <w:rFonts w:cs="宋体" w:hint="eastAsia"/>
        </w:rPr>
        <w:t>专业核心课程：</w:t>
      </w:r>
    </w:p>
    <w:p w:rsidR="00D33BAF" w:rsidRDefault="00023614">
      <w:pPr>
        <w:spacing w:line="300" w:lineRule="auto"/>
        <w:ind w:firstLineChars="200" w:firstLine="420"/>
        <w:rPr>
          <w:rFonts w:cs="宋体"/>
        </w:rPr>
      </w:pPr>
      <w:r>
        <w:rPr>
          <w:rFonts w:cs="宋体" w:hint="eastAsia"/>
        </w:rPr>
        <w:t>电子电路</w:t>
      </w:r>
      <w:r>
        <w:rPr>
          <w:rFonts w:cs="宋体" w:hint="eastAsia"/>
        </w:rPr>
        <w:t>CAD</w:t>
      </w:r>
      <w:r>
        <w:rPr>
          <w:rFonts w:cs="宋体" w:hint="eastAsia"/>
        </w:rPr>
        <w:t>、</w:t>
      </w:r>
      <w:r>
        <w:rPr>
          <w:rFonts w:cs="宋体" w:hint="eastAsia"/>
        </w:rPr>
        <w:t>EDA</w:t>
      </w:r>
      <w:r>
        <w:rPr>
          <w:rFonts w:cs="宋体" w:hint="eastAsia"/>
        </w:rPr>
        <w:t>技术、计算机接口技术、通信原理、单片机系统原理、信号处理与系统、传感器电子学、高频电子技术等。</w:t>
      </w:r>
    </w:p>
    <w:p w:rsidR="00D33BAF" w:rsidRDefault="00023614">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主要实践教学环节</w:t>
      </w:r>
    </w:p>
    <w:p w:rsidR="00D33BAF" w:rsidRDefault="00023614">
      <w:pPr>
        <w:spacing w:line="300" w:lineRule="auto"/>
        <w:ind w:firstLineChars="200" w:firstLine="420"/>
        <w:rPr>
          <w:rFonts w:cs="宋体"/>
        </w:rPr>
      </w:pPr>
      <w:r>
        <w:rPr>
          <w:rFonts w:cs="宋体" w:hint="eastAsia"/>
        </w:rPr>
        <w:t>电子技术实验</w:t>
      </w:r>
      <w:r w:rsidR="005225F3">
        <w:rPr>
          <w:rFonts w:cs="宋体"/>
        </w:rPr>
        <w:fldChar w:fldCharType="begin"/>
      </w:r>
      <w:r>
        <w:rPr>
          <w:rFonts w:cs="宋体" w:hint="eastAsia"/>
        </w:rPr>
        <w:instrText>= 1 \* ROMAN</w:instrText>
      </w:r>
      <w:r w:rsidR="005225F3">
        <w:rPr>
          <w:rFonts w:cs="宋体"/>
        </w:rPr>
        <w:fldChar w:fldCharType="separate"/>
      </w:r>
      <w:r>
        <w:rPr>
          <w:rFonts w:cs="宋体"/>
        </w:rPr>
        <w:t>I</w:t>
      </w:r>
      <w:r w:rsidR="005225F3">
        <w:rPr>
          <w:rFonts w:cs="宋体"/>
        </w:rPr>
        <w:fldChar w:fldCharType="end"/>
      </w:r>
      <w:r>
        <w:rPr>
          <w:rFonts w:cs="宋体" w:hint="eastAsia"/>
        </w:rPr>
        <w:t>，主要开设电路分析、模拟电子技术及其综合实验。</w:t>
      </w:r>
    </w:p>
    <w:p w:rsidR="00D33BAF" w:rsidRDefault="00023614">
      <w:pPr>
        <w:spacing w:line="300" w:lineRule="auto"/>
        <w:ind w:firstLineChars="200" w:firstLine="420"/>
        <w:rPr>
          <w:rFonts w:cs="宋体"/>
        </w:rPr>
      </w:pPr>
      <w:r>
        <w:rPr>
          <w:rFonts w:cs="宋体" w:hint="eastAsia"/>
        </w:rPr>
        <w:t>电子技术实验</w:t>
      </w:r>
      <w:r w:rsidR="005225F3">
        <w:rPr>
          <w:rFonts w:cs="宋体"/>
        </w:rPr>
        <w:fldChar w:fldCharType="begin"/>
      </w:r>
      <w:r>
        <w:rPr>
          <w:rFonts w:cs="宋体" w:hint="eastAsia"/>
        </w:rPr>
        <w:instrText>= 2 \* ROMAN</w:instrText>
      </w:r>
      <w:r w:rsidR="005225F3">
        <w:rPr>
          <w:rFonts w:cs="宋体"/>
        </w:rPr>
        <w:fldChar w:fldCharType="separate"/>
      </w:r>
      <w:r>
        <w:rPr>
          <w:rFonts w:cs="宋体"/>
        </w:rPr>
        <w:t>II</w:t>
      </w:r>
      <w:r w:rsidR="005225F3">
        <w:rPr>
          <w:rFonts w:cs="宋体"/>
        </w:rPr>
        <w:fldChar w:fldCharType="end"/>
      </w:r>
      <w:r>
        <w:rPr>
          <w:rFonts w:cs="宋体" w:hint="eastAsia"/>
        </w:rPr>
        <w:t>，主要开设数字电子技术、电子电路</w:t>
      </w:r>
      <w:r>
        <w:rPr>
          <w:rFonts w:cs="宋体" w:hint="eastAsia"/>
        </w:rPr>
        <w:t>EDA</w:t>
      </w:r>
      <w:r>
        <w:rPr>
          <w:rFonts w:cs="宋体" w:hint="eastAsia"/>
        </w:rPr>
        <w:t>设计及其综合实验。</w:t>
      </w:r>
    </w:p>
    <w:p w:rsidR="00D33BAF" w:rsidRDefault="00023614">
      <w:pPr>
        <w:spacing w:line="300" w:lineRule="auto"/>
        <w:ind w:firstLineChars="200" w:firstLine="420"/>
        <w:rPr>
          <w:rFonts w:cs="宋体"/>
        </w:rPr>
      </w:pPr>
      <w:r>
        <w:rPr>
          <w:rFonts w:cs="宋体" w:hint="eastAsia"/>
        </w:rPr>
        <w:t>电子工艺实习，本实习学生进行电子电路装连焊等训练。</w:t>
      </w:r>
    </w:p>
    <w:p w:rsidR="00D33BAF" w:rsidRDefault="00023614">
      <w:pPr>
        <w:spacing w:line="300" w:lineRule="auto"/>
        <w:ind w:firstLineChars="200" w:firstLine="420"/>
        <w:rPr>
          <w:rFonts w:cs="宋体"/>
        </w:rPr>
      </w:pPr>
      <w:r>
        <w:rPr>
          <w:rFonts w:cs="宋体" w:hint="eastAsia"/>
        </w:rPr>
        <w:t>电路仿真设计实习，主要</w:t>
      </w:r>
      <w:r w:rsidR="00730653">
        <w:rPr>
          <w:rFonts w:cs="宋体" w:hint="eastAsia"/>
        </w:rPr>
        <w:t>进行</w:t>
      </w:r>
      <w:r>
        <w:rPr>
          <w:rFonts w:cs="宋体" w:hint="eastAsia"/>
        </w:rPr>
        <w:t>Proteus</w:t>
      </w:r>
      <w:r>
        <w:rPr>
          <w:rFonts w:cs="宋体" w:hint="eastAsia"/>
        </w:rPr>
        <w:t>电路、模电、数电仿真设计及</w:t>
      </w:r>
      <w:r>
        <w:rPr>
          <w:rFonts w:cs="宋体" w:hint="eastAsia"/>
        </w:rPr>
        <w:t>P</w:t>
      </w:r>
      <w:r>
        <w:rPr>
          <w:rFonts w:cs="宋体"/>
        </w:rPr>
        <w:t>c</w:t>
      </w:r>
      <w:r>
        <w:rPr>
          <w:rFonts w:cs="宋体" w:hint="eastAsia"/>
        </w:rPr>
        <w:t>b</w:t>
      </w:r>
      <w:r>
        <w:rPr>
          <w:rFonts w:cs="宋体" w:hint="eastAsia"/>
        </w:rPr>
        <w:t>设计等训练。</w:t>
      </w:r>
    </w:p>
    <w:p w:rsidR="00D33BAF" w:rsidRDefault="00023614">
      <w:pPr>
        <w:spacing w:line="300" w:lineRule="auto"/>
        <w:ind w:firstLineChars="200" w:firstLine="420"/>
        <w:rPr>
          <w:rFonts w:cs="宋体"/>
        </w:rPr>
      </w:pPr>
      <w:r>
        <w:rPr>
          <w:rFonts w:cs="宋体" w:hint="eastAsia"/>
        </w:rPr>
        <w:t>单片机实习实践，基于单片机的电子设计制作训练。</w:t>
      </w:r>
    </w:p>
    <w:p w:rsidR="00D33BAF" w:rsidRDefault="00023614">
      <w:pPr>
        <w:spacing w:line="300" w:lineRule="auto"/>
        <w:ind w:firstLineChars="200" w:firstLine="420"/>
        <w:rPr>
          <w:rFonts w:cs="宋体"/>
        </w:rPr>
      </w:pPr>
      <w:r>
        <w:rPr>
          <w:rFonts w:cs="宋体" w:hint="eastAsia"/>
        </w:rPr>
        <w:t>电子信息综合实习</w:t>
      </w:r>
      <w:r w:rsidR="00730653">
        <w:rPr>
          <w:rFonts w:cs="宋体" w:hint="eastAsia"/>
        </w:rPr>
        <w:t>I</w:t>
      </w:r>
      <w:r w:rsidR="00730653">
        <w:rPr>
          <w:rFonts w:cs="宋体" w:hint="eastAsia"/>
        </w:rPr>
        <w:t>，</w:t>
      </w:r>
      <w:r>
        <w:rPr>
          <w:rFonts w:cs="宋体" w:hint="eastAsia"/>
        </w:rPr>
        <w:t>主要进行有关网络编程、数据库及嵌入式技术实习。</w:t>
      </w:r>
    </w:p>
    <w:p w:rsidR="00D33BAF" w:rsidRDefault="00023614">
      <w:pPr>
        <w:spacing w:line="300" w:lineRule="auto"/>
        <w:ind w:firstLineChars="200" w:firstLine="420"/>
        <w:rPr>
          <w:rFonts w:cs="宋体"/>
        </w:rPr>
      </w:pPr>
      <w:r>
        <w:rPr>
          <w:rFonts w:cs="宋体" w:hint="eastAsia"/>
        </w:rPr>
        <w:t>电子信息综合实习Ⅱ</w:t>
      </w:r>
      <w:r w:rsidR="00730653">
        <w:rPr>
          <w:rFonts w:cs="宋体" w:hint="eastAsia"/>
        </w:rPr>
        <w:t>，</w:t>
      </w:r>
      <w:r>
        <w:rPr>
          <w:rFonts w:cs="宋体" w:hint="eastAsia"/>
        </w:rPr>
        <w:t>主要进行有关硬件设计、可编程序器件、网络路由器制作、视频监控实习。</w:t>
      </w:r>
    </w:p>
    <w:p w:rsidR="00D33BAF" w:rsidRDefault="00023614">
      <w:pPr>
        <w:spacing w:line="300" w:lineRule="auto"/>
        <w:ind w:firstLineChars="200" w:firstLine="420"/>
        <w:rPr>
          <w:rFonts w:cs="宋体"/>
        </w:rPr>
      </w:pPr>
      <w:r>
        <w:rPr>
          <w:rFonts w:cs="宋体" w:hint="eastAsia"/>
        </w:rPr>
        <w:t>毕业论文要求学生增强在分析问题、解决问题、综合创新能力，提高资料查询、文献检索及参与学术交流等方面的能力。毕业论文应做到以实践性课题为主。</w:t>
      </w:r>
    </w:p>
    <w:p w:rsidR="00D33BAF" w:rsidRDefault="00023614">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毕业生应具有的知识、能力、素质</w:t>
      </w:r>
    </w:p>
    <w:p w:rsidR="00D33BAF" w:rsidRDefault="00023614">
      <w:pPr>
        <w:spacing w:line="300" w:lineRule="auto"/>
        <w:ind w:firstLineChars="200" w:firstLine="420"/>
        <w:rPr>
          <w:rFonts w:cs="宋体"/>
        </w:rPr>
      </w:pPr>
      <w:r>
        <w:rPr>
          <w:rFonts w:cs="宋体" w:hint="eastAsia"/>
        </w:rPr>
        <w:t>本专业毕业学生要求具备电子信息科学与技术的基本理论和基本知识，受到严格的科学实验训</w:t>
      </w:r>
      <w:r>
        <w:rPr>
          <w:rFonts w:cs="宋体" w:hint="eastAsia"/>
        </w:rPr>
        <w:lastRenderedPageBreak/>
        <w:t>练和科学研究初步训练，具有本学科及跨学科的应用研究与技术开发的基本能力。</w:t>
      </w:r>
    </w:p>
    <w:p w:rsidR="00D33BAF" w:rsidRDefault="00023614">
      <w:pPr>
        <w:spacing w:line="300" w:lineRule="auto"/>
        <w:ind w:firstLineChars="200" w:firstLine="420"/>
        <w:rPr>
          <w:rFonts w:cs="宋体"/>
        </w:rPr>
      </w:pPr>
      <w:r>
        <w:rPr>
          <w:rFonts w:cs="宋体" w:hint="eastAsia"/>
        </w:rPr>
        <w:t>本专业要求毕业生掌握数学、物理等方面的基本理论和基本知识；熟练掌握电子信息科学与技术、计算机科学与技术等方面的基本理论、基本知识和基本技能与方法；掌握资料查询、文献检索及运用现代信息技术获取相关信息的基本方法，具有一定的技术设计、归纳、整理、分析实验结果，撰写论文、参与学术交流的能力。</w:t>
      </w:r>
    </w:p>
    <w:p w:rsidR="00D33BAF" w:rsidRDefault="00023614">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学制</w:t>
      </w:r>
    </w:p>
    <w:p w:rsidR="00D33BAF" w:rsidRDefault="00023614">
      <w:pPr>
        <w:spacing w:line="300" w:lineRule="auto"/>
        <w:ind w:firstLineChars="200" w:firstLine="420"/>
      </w:pPr>
      <w:r>
        <w:rPr>
          <w:rFonts w:cs="宋体" w:hint="eastAsia"/>
        </w:rPr>
        <w:t>学制四年。</w:t>
      </w:r>
    </w:p>
    <w:p w:rsidR="00D33BAF" w:rsidRDefault="00023614">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毕业与学位</w:t>
      </w:r>
    </w:p>
    <w:p w:rsidR="00D33BAF" w:rsidRDefault="00023614">
      <w:pPr>
        <w:spacing w:line="300" w:lineRule="auto"/>
        <w:ind w:firstLineChars="200" w:firstLine="420"/>
        <w:rPr>
          <w:rFonts w:cs="宋体"/>
        </w:rPr>
      </w:pPr>
      <w:r>
        <w:rPr>
          <w:rFonts w:cs="宋体" w:hint="eastAsia"/>
        </w:rPr>
        <w:t>达到本专业培养目标及相关要求，修满本专业规定学分，毕业论文（设计）合格，准予毕业。该专业毕业生至少修满</w:t>
      </w:r>
      <w:r>
        <w:rPr>
          <w:rFonts w:cs="宋体" w:hint="eastAsia"/>
        </w:rPr>
        <w:t>1</w:t>
      </w:r>
      <w:r w:rsidR="004843D0">
        <w:rPr>
          <w:rFonts w:cs="宋体" w:hint="eastAsia"/>
        </w:rPr>
        <w:t>77</w:t>
      </w:r>
      <w:r>
        <w:rPr>
          <w:rFonts w:cs="宋体" w:hint="eastAsia"/>
        </w:rPr>
        <w:t>学分，其中必修课内讲课、必修课内研讨和专业选修共</w:t>
      </w:r>
      <w:r>
        <w:rPr>
          <w:rFonts w:cs="宋体" w:hint="eastAsia"/>
        </w:rPr>
        <w:t>11</w:t>
      </w:r>
      <w:r w:rsidR="009413EB">
        <w:rPr>
          <w:rFonts w:cs="宋体" w:hint="eastAsia"/>
        </w:rPr>
        <w:t>5.8</w:t>
      </w:r>
      <w:r>
        <w:rPr>
          <w:rFonts w:cs="宋体" w:hint="eastAsia"/>
        </w:rPr>
        <w:t>75</w:t>
      </w:r>
      <w:r>
        <w:rPr>
          <w:rFonts w:cs="宋体" w:hint="eastAsia"/>
        </w:rPr>
        <w:t>学分，必修实践环节</w:t>
      </w:r>
      <w:r w:rsidR="009413EB">
        <w:rPr>
          <w:rFonts w:cs="宋体" w:hint="eastAsia"/>
        </w:rPr>
        <w:t>50.6</w:t>
      </w:r>
      <w:r>
        <w:rPr>
          <w:rFonts w:cs="宋体" w:hint="eastAsia"/>
        </w:rPr>
        <w:t>25</w:t>
      </w:r>
      <w:r>
        <w:rPr>
          <w:rFonts w:cs="宋体" w:hint="eastAsia"/>
        </w:rPr>
        <w:t>学分，占总学分比例</w:t>
      </w:r>
      <w:r>
        <w:rPr>
          <w:rFonts w:cs="宋体" w:hint="eastAsia"/>
        </w:rPr>
        <w:t>28.</w:t>
      </w:r>
      <w:r w:rsidR="00CF372F">
        <w:rPr>
          <w:rFonts w:cs="宋体" w:hint="eastAsia"/>
        </w:rPr>
        <w:t>6</w:t>
      </w:r>
      <w:r>
        <w:rPr>
          <w:rFonts w:cs="宋体"/>
        </w:rPr>
        <w:t>%</w:t>
      </w:r>
      <w:r>
        <w:rPr>
          <w:rFonts w:cs="宋体" w:hint="eastAsia"/>
        </w:rPr>
        <w:t>。</w:t>
      </w:r>
    </w:p>
    <w:p w:rsidR="00D33BAF" w:rsidRDefault="00023614">
      <w:pPr>
        <w:spacing w:line="300" w:lineRule="auto"/>
        <w:ind w:firstLineChars="200" w:firstLine="420"/>
        <w:rPr>
          <w:rFonts w:cs="宋体"/>
        </w:rPr>
      </w:pPr>
      <w:r>
        <w:rPr>
          <w:rFonts w:cs="宋体" w:hint="eastAsia"/>
        </w:rPr>
        <w:t>达到授予学位条件的，授予</w:t>
      </w:r>
      <w:r w:rsidR="00261D34">
        <w:rPr>
          <w:rFonts w:cs="宋体" w:hint="eastAsia"/>
        </w:rPr>
        <w:t>工学</w:t>
      </w:r>
      <w:r>
        <w:rPr>
          <w:rFonts w:cs="宋体" w:hint="eastAsia"/>
        </w:rPr>
        <w:t>学士学位。</w:t>
      </w:r>
    </w:p>
    <w:p w:rsidR="00D33BAF" w:rsidRDefault="00023614">
      <w:pPr>
        <w:pStyle w:val="23"/>
        <w:numPr>
          <w:ilvl w:val="0"/>
          <w:numId w:val="1"/>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专业教学计划表</w:t>
      </w:r>
    </w:p>
    <w:p w:rsidR="00D33BAF" w:rsidRDefault="00023614">
      <w:pPr>
        <w:widowControl/>
        <w:jc w:val="left"/>
        <w:rPr>
          <w:rFonts w:ascii="黑体" w:eastAsia="黑体" w:hAnsi="黑体" w:cs="黑体"/>
          <w:b/>
          <w:sz w:val="24"/>
          <w:szCs w:val="24"/>
        </w:rPr>
      </w:pPr>
      <w:r>
        <w:rPr>
          <w:rFonts w:ascii="黑体" w:eastAsia="黑体" w:hAnsi="黑体" w:cs="黑体"/>
          <w:b/>
          <w:sz w:val="24"/>
          <w:szCs w:val="24"/>
        </w:rPr>
        <w:br w:type="page"/>
      </w:r>
    </w:p>
    <w:p w:rsidR="003D4CA2" w:rsidRDefault="00023614" w:rsidP="002A4EC5">
      <w:pPr>
        <w:pStyle w:val="2"/>
        <w:spacing w:afterLines="50" w:after="156" w:line="300" w:lineRule="auto"/>
        <w:rPr>
          <w:rFonts w:ascii="华文中宋" w:eastAsia="华文中宋" w:hAnsi="华文中宋"/>
          <w:sz w:val="32"/>
          <w:szCs w:val="32"/>
        </w:rPr>
      </w:pPr>
      <w:bookmarkStart w:id="5" w:name="_Toc511975628"/>
      <w:r>
        <w:rPr>
          <w:rFonts w:ascii="华文中宋" w:eastAsia="华文中宋" w:hAnsi="华文中宋" w:hint="eastAsia"/>
          <w:sz w:val="32"/>
          <w:szCs w:val="32"/>
        </w:rPr>
        <w:lastRenderedPageBreak/>
        <w:t>电子信息科学与技术专业教学计划表</w:t>
      </w:r>
      <w:bookmarkEnd w:id="5"/>
    </w:p>
    <w:tbl>
      <w:tblPr>
        <w:tblW w:w="89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7"/>
        <w:gridCol w:w="360"/>
        <w:gridCol w:w="817"/>
        <w:gridCol w:w="1275"/>
        <w:gridCol w:w="284"/>
        <w:gridCol w:w="425"/>
        <w:gridCol w:w="425"/>
        <w:gridCol w:w="284"/>
        <w:gridCol w:w="283"/>
        <w:gridCol w:w="426"/>
        <w:gridCol w:w="425"/>
        <w:gridCol w:w="425"/>
        <w:gridCol w:w="425"/>
        <w:gridCol w:w="426"/>
        <w:gridCol w:w="141"/>
        <w:gridCol w:w="239"/>
        <w:gridCol w:w="328"/>
        <w:gridCol w:w="32"/>
        <w:gridCol w:w="360"/>
        <w:gridCol w:w="360"/>
        <w:gridCol w:w="11"/>
        <w:gridCol w:w="230"/>
        <w:gridCol w:w="141"/>
        <w:gridCol w:w="520"/>
      </w:tblGrid>
      <w:tr w:rsidR="00D33BAF">
        <w:trPr>
          <w:cantSplit/>
          <w:trHeight w:val="276"/>
          <w:jc w:val="center"/>
        </w:trPr>
        <w:tc>
          <w:tcPr>
            <w:tcW w:w="697" w:type="dxa"/>
            <w:gridSpan w:val="2"/>
            <w:vMerge w:val="restart"/>
            <w:shd w:val="clear" w:color="auto" w:fill="auto"/>
            <w:tcMar>
              <w:left w:w="0" w:type="dxa"/>
              <w:right w:w="0" w:type="dxa"/>
            </w:tcMar>
            <w:vAlign w:val="center"/>
          </w:tcPr>
          <w:p w:rsidR="003D4CA2" w:rsidRDefault="00023614" w:rsidP="002A4EC5">
            <w:pPr>
              <w:spacing w:beforeLines="20" w:before="62" w:afterLines="20" w:after="62" w:line="0" w:lineRule="atLeast"/>
              <w:ind w:left="-20" w:right="-20"/>
              <w:jc w:val="center"/>
              <w:rPr>
                <w:rFonts w:ascii="华文中宋" w:eastAsia="华文中宋" w:hAnsi="华文中宋"/>
                <w:spacing w:val="-4"/>
                <w:w w:val="70"/>
                <w:szCs w:val="20"/>
              </w:rPr>
            </w:pPr>
            <w:r>
              <w:rPr>
                <w:rFonts w:ascii="宋体" w:hAnsi="宋体" w:hint="eastAsia"/>
                <w:spacing w:val="-4"/>
                <w:w w:val="70"/>
                <w:szCs w:val="16"/>
              </w:rPr>
              <w:t>课程类别</w:t>
            </w:r>
          </w:p>
        </w:tc>
        <w:tc>
          <w:tcPr>
            <w:tcW w:w="817" w:type="dxa"/>
            <w:vMerge w:val="restart"/>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课程代码</w:t>
            </w:r>
          </w:p>
        </w:tc>
        <w:tc>
          <w:tcPr>
            <w:tcW w:w="1559" w:type="dxa"/>
            <w:gridSpan w:val="2"/>
            <w:vMerge w:val="restart"/>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宋体" w:hAnsi="宋体"/>
                <w:spacing w:val="-4"/>
                <w:w w:val="70"/>
                <w:szCs w:val="16"/>
              </w:rPr>
            </w:pPr>
            <w:r>
              <w:rPr>
                <w:rFonts w:ascii="宋体" w:hAnsi="宋体" w:hint="eastAsia"/>
                <w:spacing w:val="-4"/>
                <w:w w:val="70"/>
                <w:szCs w:val="16"/>
              </w:rPr>
              <w:t>课程名称</w:t>
            </w:r>
          </w:p>
        </w:tc>
        <w:tc>
          <w:tcPr>
            <w:tcW w:w="425" w:type="dxa"/>
            <w:vMerge w:val="restart"/>
            <w:tcMar>
              <w:left w:w="0" w:type="dxa"/>
              <w:right w:w="0" w:type="dxa"/>
            </w:tcMar>
            <w:vAlign w:val="center"/>
          </w:tcPr>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课内</w:t>
            </w:r>
          </w:p>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学时</w:t>
            </w:r>
          </w:p>
          <w:p w:rsidR="00D33BAF" w:rsidRDefault="00023614">
            <w:pPr>
              <w:spacing w:line="240" w:lineRule="exact"/>
              <w:ind w:leftChars="-50" w:left="-105" w:rightChars="-50" w:right="-105"/>
              <w:jc w:val="center"/>
              <w:rPr>
                <w:rFonts w:eastAsia="华文中宋"/>
                <w:spacing w:val="-4"/>
                <w:w w:val="70"/>
                <w:szCs w:val="20"/>
              </w:rPr>
            </w:pPr>
            <w:r>
              <w:rPr>
                <w:rFonts w:ascii="宋体" w:hAnsi="宋体" w:hint="eastAsia"/>
                <w:spacing w:val="-4"/>
                <w:w w:val="70"/>
                <w:szCs w:val="16"/>
              </w:rPr>
              <w:t>总计</w:t>
            </w:r>
          </w:p>
        </w:tc>
        <w:tc>
          <w:tcPr>
            <w:tcW w:w="992" w:type="dxa"/>
            <w:gridSpan w:val="3"/>
            <w:tcMar>
              <w:left w:w="0" w:type="dxa"/>
              <w:right w:w="0" w:type="dxa"/>
            </w:tcMar>
            <w:vAlign w:val="center"/>
          </w:tcPr>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课内学时</w:t>
            </w:r>
          </w:p>
        </w:tc>
        <w:tc>
          <w:tcPr>
            <w:tcW w:w="426" w:type="dxa"/>
            <w:vMerge w:val="restart"/>
            <w:tcMar>
              <w:left w:w="0" w:type="dxa"/>
              <w:right w:w="0" w:type="dxa"/>
            </w:tcMar>
            <w:vAlign w:val="center"/>
          </w:tcPr>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实习</w:t>
            </w:r>
          </w:p>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实践(周)</w:t>
            </w:r>
          </w:p>
        </w:tc>
        <w:tc>
          <w:tcPr>
            <w:tcW w:w="425" w:type="dxa"/>
            <w:vMerge w:val="restart"/>
            <w:tcMar>
              <w:left w:w="0" w:type="dxa"/>
              <w:right w:w="0" w:type="dxa"/>
            </w:tcMar>
            <w:vAlign w:val="center"/>
          </w:tcPr>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总</w:t>
            </w:r>
          </w:p>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学</w:t>
            </w:r>
          </w:p>
          <w:p w:rsidR="00D33BAF" w:rsidRDefault="00023614">
            <w:pPr>
              <w:spacing w:line="240" w:lineRule="exact"/>
              <w:ind w:leftChars="-20" w:left="-42" w:rightChars="-20" w:right="-42"/>
              <w:jc w:val="center"/>
              <w:rPr>
                <w:rFonts w:ascii="华文中宋" w:eastAsia="华文中宋" w:hAnsi="华文中宋"/>
                <w:spacing w:val="-4"/>
                <w:w w:val="70"/>
                <w:szCs w:val="20"/>
              </w:rPr>
            </w:pPr>
            <w:r>
              <w:rPr>
                <w:rFonts w:ascii="宋体" w:hAnsi="宋体" w:hint="eastAsia"/>
                <w:spacing w:val="-4"/>
                <w:w w:val="70"/>
                <w:szCs w:val="16"/>
              </w:rPr>
              <w:t>分</w:t>
            </w:r>
          </w:p>
        </w:tc>
        <w:tc>
          <w:tcPr>
            <w:tcW w:w="3118" w:type="dxa"/>
            <w:gridSpan w:val="12"/>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各学期学时分配</w:t>
            </w:r>
          </w:p>
        </w:tc>
        <w:tc>
          <w:tcPr>
            <w:tcW w:w="520" w:type="dxa"/>
            <w:vMerge w:val="restart"/>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宋体" w:hAnsi="宋体"/>
                <w:spacing w:val="-4"/>
                <w:w w:val="70"/>
                <w:szCs w:val="16"/>
              </w:rPr>
            </w:pPr>
            <w:r>
              <w:rPr>
                <w:rFonts w:ascii="宋体" w:hAnsi="宋体" w:hint="eastAsia"/>
                <w:spacing w:val="-4"/>
                <w:w w:val="70"/>
                <w:szCs w:val="16"/>
              </w:rPr>
              <w:t>承担</w:t>
            </w:r>
          </w:p>
          <w:p w:rsidR="003D4CA2" w:rsidRDefault="00023614" w:rsidP="002A4EC5">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单位</w:t>
            </w:r>
          </w:p>
        </w:tc>
      </w:tr>
      <w:tr w:rsidR="00D33BAF">
        <w:trPr>
          <w:cantSplit/>
          <w:trHeight w:val="614"/>
          <w:jc w:val="center"/>
        </w:trPr>
        <w:tc>
          <w:tcPr>
            <w:tcW w:w="697" w:type="dxa"/>
            <w:gridSpan w:val="2"/>
            <w:vMerge/>
            <w:shd w:val="clear" w:color="auto" w:fill="auto"/>
            <w:tcMar>
              <w:left w:w="0" w:type="dxa"/>
              <w:right w:w="0" w:type="dxa"/>
            </w:tcMar>
            <w:vAlign w:val="center"/>
          </w:tcPr>
          <w:p w:rsidR="003D4CA2" w:rsidRDefault="003D4CA2" w:rsidP="002A4EC5">
            <w:pPr>
              <w:spacing w:beforeLines="20" w:before="62" w:afterLines="20" w:after="62" w:line="0" w:lineRule="atLeast"/>
              <w:ind w:left="-20" w:right="-20"/>
              <w:jc w:val="center"/>
              <w:rPr>
                <w:rFonts w:ascii="华文中宋" w:eastAsia="华文中宋" w:hAnsi="华文中宋"/>
                <w:b/>
                <w:bCs/>
                <w:spacing w:val="-4"/>
                <w:w w:val="70"/>
                <w:sz w:val="44"/>
                <w:szCs w:val="20"/>
              </w:rPr>
            </w:pPr>
          </w:p>
        </w:tc>
        <w:tc>
          <w:tcPr>
            <w:tcW w:w="817" w:type="dxa"/>
            <w:vMerge/>
            <w:shd w:val="clear" w:color="auto" w:fill="auto"/>
            <w:tcMar>
              <w:left w:w="0" w:type="dxa"/>
              <w:right w:w="0" w:type="dxa"/>
            </w:tcMar>
            <w:vAlign w:val="center"/>
          </w:tcPr>
          <w:p w:rsidR="00D33BAF" w:rsidRDefault="00D33BAF">
            <w:pPr>
              <w:spacing w:line="240" w:lineRule="exact"/>
              <w:ind w:leftChars="-50" w:left="-105" w:rightChars="-50" w:right="-105"/>
              <w:jc w:val="center"/>
              <w:rPr>
                <w:rFonts w:ascii="华文中宋" w:eastAsia="华文中宋" w:hAnsi="华文中宋"/>
                <w:spacing w:val="-4"/>
                <w:w w:val="70"/>
                <w:szCs w:val="20"/>
              </w:rPr>
            </w:pPr>
          </w:p>
        </w:tc>
        <w:tc>
          <w:tcPr>
            <w:tcW w:w="1559" w:type="dxa"/>
            <w:gridSpan w:val="2"/>
            <w:vMerge/>
            <w:shd w:val="clear" w:color="auto" w:fill="auto"/>
            <w:tcMar>
              <w:left w:w="0" w:type="dxa"/>
              <w:right w:w="0" w:type="dxa"/>
            </w:tcMar>
            <w:vAlign w:val="center"/>
          </w:tcPr>
          <w:p w:rsidR="00D33BAF" w:rsidRDefault="00D33BAF">
            <w:pPr>
              <w:spacing w:line="240" w:lineRule="exact"/>
              <w:ind w:leftChars="-50" w:left="-105" w:rightChars="-50" w:right="-105"/>
              <w:rPr>
                <w:rFonts w:ascii="华文中宋" w:eastAsia="华文中宋" w:hAnsi="华文中宋"/>
                <w:spacing w:val="-4"/>
                <w:w w:val="70"/>
                <w:szCs w:val="20"/>
              </w:rPr>
            </w:pPr>
          </w:p>
        </w:tc>
        <w:tc>
          <w:tcPr>
            <w:tcW w:w="425" w:type="dxa"/>
            <w:vMerge/>
            <w:shd w:val="clear" w:color="auto" w:fill="auto"/>
            <w:tcMar>
              <w:left w:w="0" w:type="dxa"/>
              <w:right w:w="0" w:type="dxa"/>
            </w:tcMar>
            <w:vAlign w:val="center"/>
          </w:tcPr>
          <w:p w:rsidR="00D33BAF" w:rsidRDefault="00D33BAF">
            <w:pPr>
              <w:spacing w:line="240" w:lineRule="exact"/>
              <w:ind w:leftChars="-50" w:left="-105" w:rightChars="-50" w:right="-105"/>
              <w:jc w:val="center"/>
              <w:rPr>
                <w:rFonts w:ascii="华文中宋" w:eastAsia="华文中宋" w:hAnsi="华文中宋"/>
                <w:spacing w:val="-4"/>
                <w:w w:val="70"/>
                <w:szCs w:val="20"/>
              </w:rPr>
            </w:pPr>
          </w:p>
        </w:tc>
        <w:tc>
          <w:tcPr>
            <w:tcW w:w="425" w:type="dxa"/>
            <w:tcMar>
              <w:left w:w="0" w:type="dxa"/>
              <w:right w:w="0" w:type="dxa"/>
            </w:tcMar>
            <w:vAlign w:val="center"/>
          </w:tcPr>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讲</w:t>
            </w:r>
          </w:p>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课</w:t>
            </w:r>
          </w:p>
        </w:tc>
        <w:tc>
          <w:tcPr>
            <w:tcW w:w="284" w:type="dxa"/>
            <w:shd w:val="clear" w:color="auto" w:fill="auto"/>
            <w:tcMar>
              <w:left w:w="0" w:type="dxa"/>
              <w:right w:w="0" w:type="dxa"/>
            </w:tcMar>
            <w:vAlign w:val="center"/>
          </w:tcPr>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研</w:t>
            </w:r>
          </w:p>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讨</w:t>
            </w:r>
          </w:p>
        </w:tc>
        <w:tc>
          <w:tcPr>
            <w:tcW w:w="283" w:type="dxa"/>
            <w:shd w:val="clear" w:color="auto" w:fill="auto"/>
            <w:tcMar>
              <w:left w:w="0" w:type="dxa"/>
              <w:right w:w="0" w:type="dxa"/>
            </w:tcMar>
            <w:vAlign w:val="center"/>
          </w:tcPr>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实</w:t>
            </w:r>
          </w:p>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验</w:t>
            </w:r>
          </w:p>
        </w:tc>
        <w:tc>
          <w:tcPr>
            <w:tcW w:w="426" w:type="dxa"/>
            <w:vMerge/>
            <w:tcMar>
              <w:left w:w="0" w:type="dxa"/>
              <w:right w:w="0" w:type="dxa"/>
            </w:tcMar>
            <w:vAlign w:val="center"/>
          </w:tcPr>
          <w:p w:rsidR="003D4CA2" w:rsidRDefault="003D4CA2" w:rsidP="002A4EC5">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vMerge/>
            <w:tcMar>
              <w:left w:w="0" w:type="dxa"/>
              <w:right w:w="0" w:type="dxa"/>
            </w:tcMar>
            <w:vAlign w:val="center"/>
          </w:tcPr>
          <w:p w:rsidR="003D4CA2" w:rsidRDefault="003D4CA2" w:rsidP="002A4EC5">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一</w:t>
            </w:r>
          </w:p>
        </w:tc>
        <w:tc>
          <w:tcPr>
            <w:tcW w:w="425"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二</w:t>
            </w:r>
          </w:p>
        </w:tc>
        <w:tc>
          <w:tcPr>
            <w:tcW w:w="426"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三</w:t>
            </w:r>
          </w:p>
        </w:tc>
        <w:tc>
          <w:tcPr>
            <w:tcW w:w="380" w:type="dxa"/>
            <w:gridSpan w:val="2"/>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四</w:t>
            </w:r>
          </w:p>
        </w:tc>
        <w:tc>
          <w:tcPr>
            <w:tcW w:w="360" w:type="dxa"/>
            <w:gridSpan w:val="2"/>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五</w:t>
            </w:r>
          </w:p>
        </w:tc>
        <w:tc>
          <w:tcPr>
            <w:tcW w:w="360"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六</w:t>
            </w:r>
          </w:p>
        </w:tc>
        <w:tc>
          <w:tcPr>
            <w:tcW w:w="360"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七</w:t>
            </w:r>
          </w:p>
        </w:tc>
        <w:tc>
          <w:tcPr>
            <w:tcW w:w="382" w:type="dxa"/>
            <w:gridSpan w:val="3"/>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八</w:t>
            </w:r>
          </w:p>
        </w:tc>
        <w:tc>
          <w:tcPr>
            <w:tcW w:w="520" w:type="dxa"/>
            <w:vMerge/>
            <w:tcMar>
              <w:left w:w="0" w:type="dxa"/>
              <w:right w:w="0" w:type="dxa"/>
            </w:tcMar>
            <w:vAlign w:val="center"/>
          </w:tcPr>
          <w:p w:rsidR="003D4CA2" w:rsidRDefault="003D4CA2" w:rsidP="002A4EC5">
            <w:pPr>
              <w:spacing w:beforeLines="20" w:before="62" w:afterLines="20" w:after="62" w:line="0" w:lineRule="atLeast"/>
              <w:ind w:leftChars="-20" w:left="-42" w:rightChars="-20" w:right="-42"/>
              <w:jc w:val="center"/>
              <w:rPr>
                <w:rFonts w:ascii="宋体" w:hAnsi="宋体"/>
                <w:b/>
                <w:bCs/>
                <w:spacing w:val="-4"/>
                <w:w w:val="70"/>
                <w:sz w:val="44"/>
                <w:szCs w:val="20"/>
              </w:rPr>
            </w:pPr>
          </w:p>
        </w:tc>
      </w:tr>
      <w:tr w:rsidR="00D33BAF" w:rsidTr="0064794F">
        <w:trPr>
          <w:cantSplit/>
          <w:trHeight w:val="1844"/>
          <w:jc w:val="center"/>
        </w:trPr>
        <w:tc>
          <w:tcPr>
            <w:tcW w:w="337" w:type="dxa"/>
            <w:vMerge w:val="restart"/>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通</w:t>
            </w:r>
          </w:p>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识</w:t>
            </w:r>
          </w:p>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教</w:t>
            </w:r>
          </w:p>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育</w:t>
            </w:r>
          </w:p>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平</w:t>
            </w:r>
          </w:p>
          <w:p w:rsidR="00D33BAF" w:rsidRDefault="00023614">
            <w:pPr>
              <w:jc w:val="center"/>
              <w:rPr>
                <w:rFonts w:ascii="宋体" w:hAnsi="宋体"/>
                <w:spacing w:val="-4"/>
                <w:w w:val="70"/>
                <w:szCs w:val="16"/>
              </w:rPr>
            </w:pPr>
            <w:r>
              <w:rPr>
                <w:rFonts w:ascii="宋体" w:hAnsi="宋体" w:cs="宋体" w:hint="eastAsia"/>
                <w:spacing w:val="-4"/>
                <w:w w:val="70"/>
                <w:szCs w:val="20"/>
              </w:rPr>
              <w:t>台</w:t>
            </w:r>
          </w:p>
        </w:tc>
        <w:tc>
          <w:tcPr>
            <w:tcW w:w="360" w:type="dxa"/>
            <w:tcMar>
              <w:left w:w="0" w:type="dxa"/>
              <w:right w:w="0" w:type="dxa"/>
            </w:tcMar>
            <w:vAlign w:val="center"/>
          </w:tcPr>
          <w:p w:rsidR="003D4CA2" w:rsidRDefault="00023614" w:rsidP="002A4EC5">
            <w:pPr>
              <w:spacing w:beforeLines="20" w:before="62" w:afterLines="20" w:after="62" w:line="0" w:lineRule="atLeast"/>
              <w:ind w:left="-20" w:right="-20"/>
              <w:jc w:val="center"/>
              <w:rPr>
                <w:rFonts w:ascii="华文中宋" w:eastAsia="华文中宋" w:hAnsi="华文中宋"/>
                <w:spacing w:val="-4"/>
                <w:w w:val="70"/>
                <w:szCs w:val="20"/>
              </w:rPr>
            </w:pPr>
            <w:r>
              <w:rPr>
                <w:rFonts w:ascii="宋体" w:hAnsi="宋体" w:cs="宋体" w:hint="eastAsia"/>
                <w:spacing w:val="-4"/>
                <w:w w:val="70"/>
                <w:szCs w:val="20"/>
              </w:rPr>
              <w:t>公共选修课</w:t>
            </w:r>
          </w:p>
        </w:tc>
        <w:tc>
          <w:tcPr>
            <w:tcW w:w="8282" w:type="dxa"/>
            <w:gridSpan w:val="22"/>
            <w:shd w:val="clear" w:color="auto" w:fill="auto"/>
            <w:tcMar>
              <w:left w:w="0" w:type="dxa"/>
              <w:right w:w="0" w:type="dxa"/>
            </w:tcMar>
            <w:vAlign w:val="center"/>
          </w:tcPr>
          <w:p w:rsidR="00932F7E" w:rsidRPr="0019158C" w:rsidRDefault="00932F7E" w:rsidP="00932F7E">
            <w:pPr>
              <w:ind w:leftChars="-50" w:left="-105" w:rightChars="-50" w:right="-105" w:firstLineChars="250" w:firstLine="345"/>
              <w:rPr>
                <w:rFonts w:ascii="宋体" w:hAnsi="宋体"/>
                <w:spacing w:val="-4"/>
                <w:w w:val="70"/>
                <w:szCs w:val="16"/>
              </w:rPr>
            </w:pPr>
            <w:r w:rsidRPr="0019158C">
              <w:rPr>
                <w:rFonts w:ascii="宋体" w:hAnsi="宋体" w:hint="eastAsia"/>
                <w:spacing w:val="-4"/>
                <w:w w:val="70"/>
                <w:szCs w:val="16"/>
              </w:rPr>
              <w:t>公共选修课分为面授课和视频课，最低选修</w:t>
            </w:r>
            <w:r>
              <w:rPr>
                <w:rFonts w:ascii="宋体" w:hAnsi="宋体" w:hint="eastAsia"/>
                <w:spacing w:val="-4"/>
                <w:w w:val="70"/>
                <w:szCs w:val="16"/>
              </w:rPr>
              <w:t>10.5</w:t>
            </w:r>
            <w:r w:rsidRPr="0019158C">
              <w:rPr>
                <w:rFonts w:ascii="宋体" w:hAnsi="宋体" w:hint="eastAsia"/>
                <w:spacing w:val="-4"/>
                <w:w w:val="70"/>
                <w:szCs w:val="16"/>
              </w:rPr>
              <w:t>学分，具体要求如下：</w:t>
            </w:r>
          </w:p>
          <w:p w:rsidR="00932F7E" w:rsidRPr="00682425" w:rsidRDefault="00932F7E" w:rsidP="00932F7E">
            <w:pPr>
              <w:ind w:rightChars="-50" w:right="-105" w:firstLineChars="200" w:firstLine="276"/>
              <w:rPr>
                <w:rFonts w:ascii="宋体" w:hAnsi="宋体"/>
                <w:spacing w:val="-4"/>
                <w:w w:val="70"/>
                <w:szCs w:val="16"/>
              </w:rPr>
            </w:pPr>
            <w:r>
              <w:rPr>
                <w:rFonts w:ascii="宋体" w:hAnsi="宋体" w:hint="eastAsia"/>
                <w:spacing w:val="-4"/>
                <w:w w:val="70"/>
                <w:szCs w:val="16"/>
              </w:rPr>
              <w:t>（1）</w:t>
            </w:r>
            <w:r w:rsidRPr="00682425">
              <w:rPr>
                <w:rFonts w:ascii="宋体" w:hAnsi="宋体" w:hint="eastAsia"/>
                <w:spacing w:val="-4"/>
                <w:w w:val="70"/>
                <w:szCs w:val="16"/>
              </w:rPr>
              <w:t>面授课：分为人文科学、社会科学、数学与自然科学、艺术审美、体育五大类，最低选修7.5学分，除体育类以外，其他每类</w:t>
            </w:r>
          </w:p>
          <w:p w:rsidR="00932F7E" w:rsidRDefault="00932F7E" w:rsidP="00932F7E">
            <w:pPr>
              <w:ind w:rightChars="-50" w:right="-105"/>
              <w:rPr>
                <w:rFonts w:ascii="宋体" w:hAnsi="宋体"/>
                <w:spacing w:val="-4"/>
                <w:w w:val="70"/>
                <w:szCs w:val="16"/>
              </w:rPr>
            </w:pPr>
            <w:r w:rsidRPr="000C0DCA">
              <w:rPr>
                <w:rFonts w:ascii="宋体" w:hAnsi="宋体" w:hint="eastAsia"/>
                <w:spacing w:val="-4"/>
                <w:w w:val="70"/>
                <w:szCs w:val="16"/>
              </w:rPr>
              <w:t>至少选修1门。体育类每门1.75学分，其他类每门1.5学分；</w:t>
            </w:r>
          </w:p>
          <w:p w:rsidR="00932F7E" w:rsidRPr="00BD1E9D" w:rsidRDefault="00932F7E" w:rsidP="00932F7E">
            <w:pPr>
              <w:ind w:rightChars="-50" w:right="-105" w:firstLineChars="200" w:firstLine="276"/>
              <w:rPr>
                <w:rFonts w:ascii="宋体" w:hAnsi="宋体"/>
                <w:spacing w:val="-4"/>
                <w:w w:val="70"/>
                <w:szCs w:val="16"/>
              </w:rPr>
            </w:pPr>
            <w:r>
              <w:rPr>
                <w:rFonts w:ascii="宋体" w:hAnsi="宋体" w:hint="eastAsia"/>
                <w:spacing w:val="-4"/>
                <w:w w:val="70"/>
                <w:szCs w:val="16"/>
              </w:rPr>
              <w:t>（2）</w:t>
            </w:r>
            <w:r w:rsidRPr="00BD1E9D">
              <w:rPr>
                <w:rFonts w:ascii="宋体" w:hAnsi="宋体" w:hint="eastAsia"/>
                <w:spacing w:val="-4"/>
                <w:w w:val="70"/>
                <w:szCs w:val="16"/>
              </w:rPr>
              <w:t>视频课：分为两类，一类是教务处认证的视频课，要求至少选修2门，其中1门为本校国家级视频公开课或国家级资源共享课；</w:t>
            </w:r>
          </w:p>
          <w:p w:rsidR="00D33BAF" w:rsidRDefault="00932F7E" w:rsidP="00932F7E">
            <w:pPr>
              <w:ind w:rightChars="-50" w:right="-105"/>
              <w:rPr>
                <w:rFonts w:ascii="宋体" w:hAnsi="宋体"/>
                <w:spacing w:val="-4"/>
                <w:w w:val="70"/>
                <w:szCs w:val="16"/>
              </w:rPr>
            </w:pPr>
            <w:r w:rsidRPr="00A22CAD">
              <w:rPr>
                <w:rFonts w:ascii="宋体" w:hAnsi="宋体" w:hint="eastAsia"/>
                <w:spacing w:val="-4"/>
                <w:w w:val="70"/>
                <w:szCs w:val="16"/>
              </w:rPr>
              <w:t>另一类是“爱课网”、“网易公开课”认证的视频课，要求至少选修1门。每门课程认定1学分，共认定3学分。</w:t>
            </w:r>
          </w:p>
        </w:tc>
      </w:tr>
      <w:tr w:rsidR="00D33BAF">
        <w:trPr>
          <w:cantSplit/>
          <w:trHeight w:val="155"/>
          <w:jc w:val="center"/>
        </w:trPr>
        <w:tc>
          <w:tcPr>
            <w:tcW w:w="337" w:type="dxa"/>
            <w:vMerge/>
            <w:tcMar>
              <w:left w:w="0" w:type="dxa"/>
              <w:right w:w="0" w:type="dxa"/>
            </w:tcMar>
            <w:vAlign w:val="center"/>
          </w:tcPr>
          <w:p w:rsidR="00D33BAF" w:rsidRDefault="00D33BAF">
            <w:pPr>
              <w:jc w:val="center"/>
              <w:rPr>
                <w:rFonts w:ascii="宋体" w:hAnsi="宋体"/>
                <w:spacing w:val="-4"/>
                <w:w w:val="70"/>
                <w:szCs w:val="16"/>
              </w:rPr>
            </w:pPr>
          </w:p>
        </w:tc>
        <w:tc>
          <w:tcPr>
            <w:tcW w:w="360" w:type="dxa"/>
            <w:vMerge w:val="restart"/>
            <w:tcMar>
              <w:left w:w="0" w:type="dxa"/>
              <w:right w:w="0" w:type="dxa"/>
            </w:tcMar>
            <w:vAlign w:val="center"/>
          </w:tcPr>
          <w:p w:rsidR="00D33BAF" w:rsidRDefault="00023614">
            <w:pPr>
              <w:ind w:leftChars="8" w:left="17"/>
              <w:jc w:val="center"/>
              <w:rPr>
                <w:rFonts w:ascii="宋体" w:hAnsi="宋体"/>
                <w:spacing w:val="-4"/>
                <w:w w:val="70"/>
                <w:szCs w:val="16"/>
              </w:rPr>
            </w:pPr>
            <w:r>
              <w:rPr>
                <w:rFonts w:ascii="宋体" w:hAnsi="宋体" w:hint="eastAsia"/>
                <w:spacing w:val="-4"/>
                <w:w w:val="70"/>
                <w:szCs w:val="16"/>
              </w:rPr>
              <w:t>通</w:t>
            </w:r>
          </w:p>
          <w:p w:rsidR="00D33BAF" w:rsidRDefault="00023614">
            <w:pPr>
              <w:ind w:leftChars="8" w:left="17"/>
              <w:jc w:val="center"/>
              <w:rPr>
                <w:rFonts w:ascii="宋体" w:hAnsi="宋体"/>
                <w:spacing w:val="-4"/>
                <w:w w:val="70"/>
                <w:szCs w:val="16"/>
              </w:rPr>
            </w:pPr>
            <w:r>
              <w:rPr>
                <w:rFonts w:ascii="宋体" w:hAnsi="宋体" w:hint="eastAsia"/>
                <w:spacing w:val="-4"/>
                <w:w w:val="70"/>
                <w:szCs w:val="16"/>
              </w:rPr>
              <w:t>识</w:t>
            </w:r>
          </w:p>
          <w:p w:rsidR="00D33BAF" w:rsidRDefault="00023614">
            <w:pPr>
              <w:ind w:leftChars="8" w:left="17"/>
              <w:jc w:val="center"/>
              <w:rPr>
                <w:rFonts w:ascii="宋体" w:hAnsi="宋体"/>
                <w:spacing w:val="-4"/>
                <w:w w:val="70"/>
                <w:szCs w:val="16"/>
              </w:rPr>
            </w:pPr>
            <w:r>
              <w:rPr>
                <w:rFonts w:ascii="宋体" w:hAnsi="宋体" w:hint="eastAsia"/>
                <w:spacing w:val="-4"/>
                <w:w w:val="70"/>
                <w:szCs w:val="16"/>
              </w:rPr>
              <w:t>必</w:t>
            </w:r>
          </w:p>
          <w:p w:rsidR="00D33BAF" w:rsidRDefault="00023614">
            <w:pPr>
              <w:ind w:leftChars="8" w:left="17"/>
              <w:jc w:val="center"/>
              <w:rPr>
                <w:rFonts w:ascii="宋体" w:hAnsi="宋体"/>
                <w:spacing w:val="-4"/>
                <w:w w:val="70"/>
                <w:szCs w:val="16"/>
              </w:rPr>
            </w:pPr>
            <w:r>
              <w:rPr>
                <w:rFonts w:ascii="宋体" w:hAnsi="宋体" w:hint="eastAsia"/>
                <w:spacing w:val="-4"/>
                <w:w w:val="70"/>
                <w:szCs w:val="16"/>
              </w:rPr>
              <w:t>修</w:t>
            </w:r>
          </w:p>
          <w:p w:rsidR="00D33BAF" w:rsidRDefault="00023614">
            <w:pPr>
              <w:ind w:leftChars="8" w:left="17"/>
              <w:jc w:val="center"/>
              <w:rPr>
                <w:rFonts w:ascii="宋体" w:hAnsi="宋体"/>
                <w:spacing w:val="-4"/>
                <w:w w:val="70"/>
                <w:szCs w:val="16"/>
              </w:rPr>
            </w:pPr>
            <w:r>
              <w:rPr>
                <w:rFonts w:ascii="宋体" w:hAnsi="宋体" w:hint="eastAsia"/>
                <w:spacing w:val="-4"/>
                <w:w w:val="70"/>
                <w:szCs w:val="16"/>
              </w:rPr>
              <w:t>课</w:t>
            </w:r>
          </w:p>
        </w:tc>
        <w:tc>
          <w:tcPr>
            <w:tcW w:w="817" w:type="dxa"/>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15010520</w:t>
            </w:r>
          </w:p>
        </w:tc>
        <w:tc>
          <w:tcPr>
            <w:tcW w:w="1559" w:type="dxa"/>
            <w:gridSpan w:val="2"/>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马克思主义基本原理</w:t>
            </w:r>
          </w:p>
        </w:tc>
        <w:tc>
          <w:tcPr>
            <w:tcW w:w="425"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32</w:t>
            </w:r>
          </w:p>
        </w:tc>
        <w:tc>
          <w:tcPr>
            <w:tcW w:w="284"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16</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48</w:t>
            </w:r>
          </w:p>
        </w:tc>
        <w:tc>
          <w:tcPr>
            <w:tcW w:w="38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82" w:type="dxa"/>
            <w:gridSpan w:val="3"/>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D33BAF" w:rsidRDefault="008136A2">
            <w:pPr>
              <w:jc w:val="center"/>
              <w:rPr>
                <w:rFonts w:ascii="宋体" w:hAnsi="宋体"/>
                <w:spacing w:val="-4"/>
                <w:w w:val="70"/>
                <w:szCs w:val="16"/>
              </w:rPr>
            </w:pPr>
            <w:r>
              <w:rPr>
                <w:rFonts w:ascii="宋体" w:hAnsi="宋体" w:hint="eastAsia"/>
                <w:spacing w:val="-4"/>
                <w:w w:val="70"/>
                <w:szCs w:val="16"/>
              </w:rPr>
              <w:t>马院</w:t>
            </w:r>
          </w:p>
        </w:tc>
      </w:tr>
      <w:tr w:rsidR="00D33BAF">
        <w:trPr>
          <w:cantSplit/>
          <w:trHeight w:val="155"/>
          <w:jc w:val="center"/>
        </w:trPr>
        <w:tc>
          <w:tcPr>
            <w:tcW w:w="337" w:type="dxa"/>
            <w:vMerge/>
            <w:tcMar>
              <w:left w:w="0" w:type="dxa"/>
              <w:right w:w="0" w:type="dxa"/>
            </w:tcMar>
            <w:vAlign w:val="center"/>
          </w:tcPr>
          <w:p w:rsidR="00D33BAF" w:rsidRDefault="00D33BAF">
            <w:pPr>
              <w:jc w:val="center"/>
              <w:rPr>
                <w:rFonts w:ascii="宋体" w:hAnsi="宋体"/>
                <w:spacing w:val="-4"/>
                <w:w w:val="70"/>
                <w:szCs w:val="16"/>
              </w:rPr>
            </w:pPr>
          </w:p>
        </w:tc>
        <w:tc>
          <w:tcPr>
            <w:tcW w:w="360" w:type="dxa"/>
            <w:vMerge/>
            <w:tcMar>
              <w:left w:w="0" w:type="dxa"/>
              <w:right w:w="0" w:type="dxa"/>
            </w:tcMar>
            <w:vAlign w:val="center"/>
          </w:tcPr>
          <w:p w:rsidR="00D33BAF" w:rsidRDefault="00D33BAF">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15010530</w:t>
            </w:r>
          </w:p>
        </w:tc>
        <w:tc>
          <w:tcPr>
            <w:tcW w:w="1559" w:type="dxa"/>
            <w:gridSpan w:val="2"/>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毛泽东思想和中国特色社会主义理论体系概论</w:t>
            </w:r>
          </w:p>
        </w:tc>
        <w:tc>
          <w:tcPr>
            <w:tcW w:w="425"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80</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28</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6</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8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80    (1)</w:t>
            </w:r>
          </w:p>
        </w:tc>
        <w:tc>
          <w:tcPr>
            <w:tcW w:w="36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82" w:type="dxa"/>
            <w:gridSpan w:val="3"/>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D33BAF" w:rsidRDefault="008136A2">
            <w:pPr>
              <w:jc w:val="center"/>
              <w:rPr>
                <w:rFonts w:ascii="宋体" w:hAnsi="宋体"/>
                <w:spacing w:val="-4"/>
                <w:w w:val="70"/>
                <w:szCs w:val="16"/>
              </w:rPr>
            </w:pPr>
            <w:r>
              <w:rPr>
                <w:rFonts w:ascii="宋体" w:hAnsi="宋体" w:hint="eastAsia"/>
                <w:spacing w:val="-4"/>
                <w:w w:val="70"/>
                <w:szCs w:val="16"/>
              </w:rPr>
              <w:t>马院</w:t>
            </w:r>
          </w:p>
        </w:tc>
      </w:tr>
      <w:tr w:rsidR="00D33BAF">
        <w:trPr>
          <w:cantSplit/>
          <w:trHeight w:val="155"/>
          <w:jc w:val="center"/>
        </w:trPr>
        <w:tc>
          <w:tcPr>
            <w:tcW w:w="337" w:type="dxa"/>
            <w:vMerge/>
            <w:tcMar>
              <w:left w:w="0" w:type="dxa"/>
              <w:right w:w="0" w:type="dxa"/>
            </w:tcMar>
            <w:vAlign w:val="center"/>
          </w:tcPr>
          <w:p w:rsidR="00D33BAF" w:rsidRDefault="00D33BAF">
            <w:pPr>
              <w:jc w:val="center"/>
              <w:rPr>
                <w:rFonts w:ascii="宋体" w:hAnsi="宋体"/>
                <w:spacing w:val="-4"/>
                <w:w w:val="70"/>
                <w:szCs w:val="16"/>
              </w:rPr>
            </w:pPr>
          </w:p>
        </w:tc>
        <w:tc>
          <w:tcPr>
            <w:tcW w:w="360" w:type="dxa"/>
            <w:vMerge/>
            <w:tcMar>
              <w:left w:w="0" w:type="dxa"/>
              <w:right w:w="0" w:type="dxa"/>
            </w:tcMar>
            <w:vAlign w:val="center"/>
          </w:tcPr>
          <w:p w:rsidR="00D33BAF" w:rsidRDefault="00D33BAF">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15020960</w:t>
            </w:r>
          </w:p>
        </w:tc>
        <w:tc>
          <w:tcPr>
            <w:tcW w:w="1559" w:type="dxa"/>
            <w:gridSpan w:val="2"/>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中国近现代史纲要</w:t>
            </w:r>
          </w:p>
        </w:tc>
        <w:tc>
          <w:tcPr>
            <w:tcW w:w="425"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8</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32</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8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82" w:type="dxa"/>
            <w:gridSpan w:val="3"/>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D33BAF" w:rsidRDefault="008136A2">
            <w:pPr>
              <w:jc w:val="center"/>
              <w:rPr>
                <w:rFonts w:ascii="宋体" w:hAnsi="宋体"/>
                <w:spacing w:val="-4"/>
                <w:w w:val="70"/>
                <w:szCs w:val="16"/>
              </w:rPr>
            </w:pPr>
            <w:r>
              <w:rPr>
                <w:rFonts w:ascii="宋体" w:hAnsi="宋体" w:hint="eastAsia"/>
                <w:spacing w:val="-4"/>
                <w:w w:val="70"/>
                <w:szCs w:val="16"/>
              </w:rPr>
              <w:t>马院</w:t>
            </w:r>
          </w:p>
        </w:tc>
      </w:tr>
      <w:tr w:rsidR="00D33BAF">
        <w:trPr>
          <w:cantSplit/>
          <w:trHeight w:val="155"/>
          <w:jc w:val="center"/>
        </w:trPr>
        <w:tc>
          <w:tcPr>
            <w:tcW w:w="337" w:type="dxa"/>
            <w:vMerge/>
            <w:tcMar>
              <w:left w:w="0" w:type="dxa"/>
              <w:right w:w="0" w:type="dxa"/>
            </w:tcMar>
            <w:vAlign w:val="center"/>
          </w:tcPr>
          <w:p w:rsidR="00D33BAF" w:rsidRDefault="00D33BAF">
            <w:pPr>
              <w:jc w:val="center"/>
              <w:rPr>
                <w:rFonts w:ascii="宋体" w:hAnsi="宋体"/>
                <w:spacing w:val="-4"/>
                <w:w w:val="70"/>
                <w:szCs w:val="16"/>
              </w:rPr>
            </w:pPr>
          </w:p>
        </w:tc>
        <w:tc>
          <w:tcPr>
            <w:tcW w:w="360" w:type="dxa"/>
            <w:vMerge/>
            <w:tcMar>
              <w:left w:w="0" w:type="dxa"/>
              <w:right w:w="0" w:type="dxa"/>
            </w:tcMar>
            <w:vAlign w:val="center"/>
          </w:tcPr>
          <w:p w:rsidR="00D33BAF" w:rsidRDefault="00D33BAF">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15016140</w:t>
            </w:r>
          </w:p>
        </w:tc>
        <w:tc>
          <w:tcPr>
            <w:tcW w:w="1559" w:type="dxa"/>
            <w:gridSpan w:val="2"/>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思想道德修养与法律基础</w:t>
            </w:r>
          </w:p>
        </w:tc>
        <w:tc>
          <w:tcPr>
            <w:tcW w:w="425"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28</w:t>
            </w:r>
          </w:p>
        </w:tc>
        <w:tc>
          <w:tcPr>
            <w:tcW w:w="284"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12</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0.5</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40     (0.5)</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8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82" w:type="dxa"/>
            <w:gridSpan w:val="3"/>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D33BAF" w:rsidRDefault="008136A2">
            <w:pPr>
              <w:jc w:val="center"/>
              <w:rPr>
                <w:rFonts w:ascii="宋体" w:hAnsi="宋体"/>
                <w:spacing w:val="-4"/>
                <w:w w:val="70"/>
                <w:szCs w:val="16"/>
              </w:rPr>
            </w:pPr>
            <w:r>
              <w:rPr>
                <w:rFonts w:ascii="宋体" w:hAnsi="宋体" w:hint="eastAsia"/>
                <w:spacing w:val="-4"/>
                <w:w w:val="70"/>
                <w:szCs w:val="16"/>
              </w:rPr>
              <w:t>马院</w:t>
            </w:r>
          </w:p>
        </w:tc>
      </w:tr>
      <w:tr w:rsidR="00D33BAF">
        <w:trPr>
          <w:cantSplit/>
          <w:trHeight w:val="155"/>
          <w:jc w:val="center"/>
        </w:trPr>
        <w:tc>
          <w:tcPr>
            <w:tcW w:w="337" w:type="dxa"/>
            <w:vMerge/>
            <w:tcMar>
              <w:left w:w="0" w:type="dxa"/>
              <w:right w:w="0" w:type="dxa"/>
            </w:tcMar>
            <w:vAlign w:val="center"/>
          </w:tcPr>
          <w:p w:rsidR="00D33BAF" w:rsidRDefault="00D33BAF">
            <w:pPr>
              <w:jc w:val="center"/>
              <w:rPr>
                <w:rFonts w:ascii="宋体" w:hAnsi="宋体"/>
                <w:spacing w:val="-4"/>
                <w:w w:val="70"/>
                <w:szCs w:val="16"/>
              </w:rPr>
            </w:pPr>
          </w:p>
        </w:tc>
        <w:tc>
          <w:tcPr>
            <w:tcW w:w="360" w:type="dxa"/>
            <w:vMerge/>
            <w:tcMar>
              <w:left w:w="0" w:type="dxa"/>
              <w:right w:w="0" w:type="dxa"/>
            </w:tcMar>
            <w:vAlign w:val="center"/>
          </w:tcPr>
          <w:p w:rsidR="00D33BAF" w:rsidRDefault="00D33BAF">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15002461-4</w:t>
            </w:r>
          </w:p>
        </w:tc>
        <w:tc>
          <w:tcPr>
            <w:tcW w:w="1559" w:type="dxa"/>
            <w:gridSpan w:val="2"/>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大学英语</w:t>
            </w:r>
          </w:p>
        </w:tc>
        <w:tc>
          <w:tcPr>
            <w:tcW w:w="425"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200</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184</w:t>
            </w:r>
          </w:p>
        </w:tc>
        <w:tc>
          <w:tcPr>
            <w:tcW w:w="284"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16</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12.5</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50     [4]</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50     [4]</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50  [4]</w:t>
            </w:r>
          </w:p>
        </w:tc>
        <w:tc>
          <w:tcPr>
            <w:tcW w:w="38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50    [4]</w:t>
            </w:r>
          </w:p>
        </w:tc>
        <w:tc>
          <w:tcPr>
            <w:tcW w:w="36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82" w:type="dxa"/>
            <w:gridSpan w:val="3"/>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D33BAF" w:rsidRDefault="00023614">
            <w:pPr>
              <w:jc w:val="center"/>
              <w:rPr>
                <w:rFonts w:ascii="宋体" w:hAnsi="宋体"/>
                <w:spacing w:val="-4"/>
                <w:w w:val="70"/>
                <w:szCs w:val="16"/>
              </w:rPr>
            </w:pPr>
            <w:r>
              <w:rPr>
                <w:rFonts w:ascii="宋体" w:hAnsi="宋体" w:hint="eastAsia"/>
                <w:spacing w:val="-4"/>
                <w:w w:val="70"/>
                <w:szCs w:val="16"/>
              </w:rPr>
              <w:t>外语院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20E87" w:rsidRPr="00163A2E" w:rsidRDefault="00C20E87" w:rsidP="005B0341">
            <w:pPr>
              <w:jc w:val="left"/>
              <w:rPr>
                <w:rFonts w:ascii="宋体" w:hAnsi="宋体"/>
                <w:spacing w:val="-4"/>
                <w:w w:val="70"/>
                <w:szCs w:val="16"/>
              </w:rPr>
            </w:pPr>
            <w:r>
              <w:rPr>
                <w:rFonts w:ascii="宋体" w:hAnsi="宋体" w:hint="eastAsia"/>
                <w:spacing w:val="-4"/>
                <w:w w:val="70"/>
                <w:szCs w:val="16"/>
              </w:rPr>
              <w:t>1700104</w:t>
            </w:r>
            <w:r w:rsidRPr="00163A2E">
              <w:rPr>
                <w:rFonts w:ascii="宋体" w:hAnsi="宋体" w:hint="eastAsia"/>
                <w:spacing w:val="-4"/>
                <w:w w:val="70"/>
                <w:szCs w:val="16"/>
              </w:rPr>
              <w:t>1</w:t>
            </w:r>
            <w:r>
              <w:rPr>
                <w:rFonts w:ascii="宋体" w:hAnsi="宋体" w:hint="eastAsia"/>
                <w:spacing w:val="-4"/>
                <w:w w:val="70"/>
                <w:szCs w:val="16"/>
              </w:rPr>
              <w:t>-4</w:t>
            </w:r>
          </w:p>
        </w:tc>
        <w:tc>
          <w:tcPr>
            <w:tcW w:w="1559" w:type="dxa"/>
            <w:gridSpan w:val="2"/>
            <w:shd w:val="clear" w:color="auto" w:fill="auto"/>
            <w:tcMar>
              <w:left w:w="0" w:type="dxa"/>
              <w:right w:w="0" w:type="dxa"/>
            </w:tcMar>
            <w:vAlign w:val="center"/>
          </w:tcPr>
          <w:p w:rsidR="00C20E87" w:rsidRPr="00163A2E" w:rsidRDefault="00C20E87" w:rsidP="005B0341">
            <w:pPr>
              <w:jc w:val="left"/>
              <w:rPr>
                <w:rFonts w:ascii="宋体" w:hAnsi="宋体"/>
                <w:spacing w:val="-4"/>
                <w:w w:val="70"/>
                <w:szCs w:val="16"/>
              </w:rPr>
            </w:pPr>
            <w:r w:rsidRPr="00163A2E">
              <w:rPr>
                <w:rFonts w:ascii="宋体" w:hAnsi="宋体" w:hint="eastAsia"/>
                <w:spacing w:val="-4"/>
                <w:w w:val="70"/>
                <w:szCs w:val="16"/>
              </w:rPr>
              <w:t>体育</w:t>
            </w:r>
          </w:p>
        </w:tc>
        <w:tc>
          <w:tcPr>
            <w:tcW w:w="425" w:type="dxa"/>
            <w:shd w:val="clear" w:color="auto" w:fill="auto"/>
            <w:tcMar>
              <w:left w:w="0" w:type="dxa"/>
              <w:right w:w="0" w:type="dxa"/>
            </w:tcMar>
            <w:vAlign w:val="center"/>
          </w:tcPr>
          <w:p w:rsidR="00C20E87" w:rsidRPr="00323EAD" w:rsidRDefault="00C20E87" w:rsidP="005B0341">
            <w:pPr>
              <w:jc w:val="center"/>
              <w:rPr>
                <w:rFonts w:ascii="宋体" w:hAnsi="宋体"/>
                <w:spacing w:val="-4"/>
                <w:w w:val="70"/>
                <w:szCs w:val="16"/>
              </w:rPr>
            </w:pPr>
            <w:r>
              <w:rPr>
                <w:rFonts w:ascii="宋体" w:hAnsi="宋体" w:hint="eastAsia"/>
                <w:spacing w:val="-4"/>
                <w:w w:val="70"/>
                <w:szCs w:val="16"/>
              </w:rPr>
              <w:t>144</w:t>
            </w:r>
          </w:p>
        </w:tc>
        <w:tc>
          <w:tcPr>
            <w:tcW w:w="425" w:type="dxa"/>
            <w:tcMar>
              <w:left w:w="0" w:type="dxa"/>
              <w:right w:w="0" w:type="dxa"/>
            </w:tcMar>
            <w:vAlign w:val="center"/>
          </w:tcPr>
          <w:p w:rsidR="00C20E87" w:rsidRPr="00323EAD" w:rsidRDefault="00C20E87" w:rsidP="005B0341">
            <w:pPr>
              <w:jc w:val="center"/>
              <w:rPr>
                <w:rFonts w:ascii="宋体" w:hAnsi="宋体"/>
                <w:spacing w:val="-4"/>
                <w:w w:val="70"/>
                <w:szCs w:val="16"/>
              </w:rPr>
            </w:pPr>
            <w:r>
              <w:rPr>
                <w:rFonts w:ascii="宋体" w:hAnsi="宋体" w:hint="eastAsia"/>
                <w:spacing w:val="-4"/>
                <w:w w:val="70"/>
                <w:szCs w:val="16"/>
              </w:rPr>
              <w:t>104</w:t>
            </w:r>
          </w:p>
        </w:tc>
        <w:tc>
          <w:tcPr>
            <w:tcW w:w="284" w:type="dxa"/>
            <w:shd w:val="clear" w:color="auto" w:fill="auto"/>
            <w:tcMar>
              <w:left w:w="0" w:type="dxa"/>
              <w:right w:w="0" w:type="dxa"/>
            </w:tcMar>
            <w:vAlign w:val="center"/>
          </w:tcPr>
          <w:p w:rsidR="00C20E87" w:rsidRPr="00323EAD" w:rsidRDefault="00C20E87" w:rsidP="005B0341">
            <w:pPr>
              <w:jc w:val="center"/>
              <w:rPr>
                <w:rFonts w:ascii="宋体" w:hAnsi="宋体"/>
                <w:spacing w:val="-4"/>
                <w:w w:val="70"/>
                <w:szCs w:val="16"/>
              </w:rPr>
            </w:pPr>
            <w:r w:rsidRPr="00323EAD">
              <w:rPr>
                <w:rFonts w:ascii="宋体" w:hAnsi="宋体"/>
                <w:spacing w:val="-4"/>
                <w:w w:val="70"/>
                <w:szCs w:val="16"/>
              </w:rPr>
              <w:t>0</w:t>
            </w:r>
          </w:p>
        </w:tc>
        <w:tc>
          <w:tcPr>
            <w:tcW w:w="283" w:type="dxa"/>
            <w:shd w:val="clear" w:color="auto" w:fill="auto"/>
            <w:tcMar>
              <w:left w:w="0" w:type="dxa"/>
              <w:right w:w="0" w:type="dxa"/>
            </w:tcMar>
            <w:vAlign w:val="center"/>
          </w:tcPr>
          <w:p w:rsidR="00C20E87" w:rsidRPr="00323EAD" w:rsidRDefault="00C20E87" w:rsidP="005B0341">
            <w:pPr>
              <w:jc w:val="center"/>
              <w:rPr>
                <w:rFonts w:ascii="宋体" w:hAnsi="宋体"/>
                <w:spacing w:val="-4"/>
                <w:w w:val="70"/>
                <w:szCs w:val="16"/>
              </w:rPr>
            </w:pPr>
            <w:r>
              <w:rPr>
                <w:rFonts w:ascii="宋体" w:hAnsi="宋体" w:hint="eastAsia"/>
                <w:spacing w:val="-4"/>
                <w:w w:val="70"/>
                <w:szCs w:val="16"/>
              </w:rPr>
              <w:t>40</w:t>
            </w:r>
          </w:p>
        </w:tc>
        <w:tc>
          <w:tcPr>
            <w:tcW w:w="426" w:type="dxa"/>
            <w:tcMar>
              <w:left w:w="0" w:type="dxa"/>
              <w:right w:w="0" w:type="dxa"/>
            </w:tcMar>
            <w:vAlign w:val="center"/>
          </w:tcPr>
          <w:p w:rsidR="00C20E87" w:rsidRPr="00323EAD" w:rsidRDefault="00C20E87" w:rsidP="005B0341">
            <w:pPr>
              <w:jc w:val="center"/>
              <w:rPr>
                <w:rFonts w:ascii="宋体" w:hAnsi="宋体"/>
                <w:spacing w:val="-4"/>
                <w:w w:val="70"/>
                <w:szCs w:val="16"/>
              </w:rPr>
            </w:pPr>
          </w:p>
        </w:tc>
        <w:tc>
          <w:tcPr>
            <w:tcW w:w="425" w:type="dxa"/>
            <w:tcMar>
              <w:left w:w="0" w:type="dxa"/>
              <w:right w:w="0" w:type="dxa"/>
            </w:tcMar>
            <w:vAlign w:val="center"/>
          </w:tcPr>
          <w:p w:rsidR="00C20E87" w:rsidRPr="00323EAD" w:rsidRDefault="00C20E87" w:rsidP="005B0341">
            <w:pPr>
              <w:jc w:val="center"/>
              <w:rPr>
                <w:rFonts w:ascii="宋体" w:hAnsi="宋体"/>
                <w:spacing w:val="-4"/>
                <w:w w:val="70"/>
                <w:szCs w:val="16"/>
              </w:rPr>
            </w:pPr>
            <w:r>
              <w:rPr>
                <w:rFonts w:ascii="宋体" w:hAnsi="宋体" w:hint="eastAsia"/>
                <w:spacing w:val="-4"/>
                <w:w w:val="70"/>
                <w:szCs w:val="16"/>
              </w:rPr>
              <w:t>9</w:t>
            </w:r>
          </w:p>
        </w:tc>
        <w:tc>
          <w:tcPr>
            <w:tcW w:w="425" w:type="dxa"/>
            <w:tcMar>
              <w:left w:w="0" w:type="dxa"/>
              <w:right w:w="0" w:type="dxa"/>
            </w:tcMar>
            <w:vAlign w:val="center"/>
          </w:tcPr>
          <w:p w:rsidR="00C20E87" w:rsidRDefault="00C20E87" w:rsidP="005B0341">
            <w:pPr>
              <w:jc w:val="center"/>
              <w:rPr>
                <w:rFonts w:ascii="宋体" w:hAnsi="宋体"/>
                <w:spacing w:val="-4"/>
                <w:w w:val="70"/>
                <w:szCs w:val="16"/>
              </w:rPr>
            </w:pPr>
            <w:r>
              <w:rPr>
                <w:rFonts w:ascii="宋体" w:hAnsi="宋体" w:hint="eastAsia"/>
                <w:spacing w:val="-4"/>
                <w:w w:val="70"/>
                <w:szCs w:val="16"/>
              </w:rPr>
              <w:t>36</w:t>
            </w:r>
          </w:p>
          <w:p w:rsidR="00C20E87" w:rsidRPr="00323EAD" w:rsidRDefault="00C20E87" w:rsidP="005B0341">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10</w:t>
            </w:r>
            <w:r w:rsidRPr="00323EAD">
              <w:rPr>
                <w:rFonts w:ascii="宋体" w:hAnsi="宋体"/>
                <w:spacing w:val="-4"/>
                <w:w w:val="70"/>
                <w:szCs w:val="16"/>
              </w:rPr>
              <w:t>]</w:t>
            </w:r>
          </w:p>
        </w:tc>
        <w:tc>
          <w:tcPr>
            <w:tcW w:w="425" w:type="dxa"/>
            <w:tcMar>
              <w:left w:w="0" w:type="dxa"/>
              <w:right w:w="0" w:type="dxa"/>
            </w:tcMar>
            <w:vAlign w:val="center"/>
          </w:tcPr>
          <w:p w:rsidR="00C20E87" w:rsidRDefault="00C20E87" w:rsidP="005B0341">
            <w:pPr>
              <w:jc w:val="center"/>
              <w:rPr>
                <w:rFonts w:ascii="宋体" w:hAnsi="宋体"/>
                <w:spacing w:val="-4"/>
                <w:w w:val="70"/>
                <w:szCs w:val="16"/>
              </w:rPr>
            </w:pPr>
            <w:r>
              <w:rPr>
                <w:rFonts w:ascii="宋体" w:hAnsi="宋体" w:hint="eastAsia"/>
                <w:spacing w:val="-4"/>
                <w:w w:val="70"/>
                <w:szCs w:val="16"/>
              </w:rPr>
              <w:t>36</w:t>
            </w:r>
          </w:p>
          <w:p w:rsidR="00C20E87" w:rsidRPr="00323EAD" w:rsidRDefault="00C20E87" w:rsidP="005B0341">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10</w:t>
            </w:r>
            <w:r w:rsidRPr="00323EAD">
              <w:rPr>
                <w:rFonts w:ascii="宋体" w:hAnsi="宋体"/>
                <w:spacing w:val="-4"/>
                <w:w w:val="70"/>
                <w:szCs w:val="16"/>
              </w:rPr>
              <w:t>]</w:t>
            </w:r>
          </w:p>
        </w:tc>
        <w:tc>
          <w:tcPr>
            <w:tcW w:w="426" w:type="dxa"/>
            <w:tcMar>
              <w:left w:w="0" w:type="dxa"/>
              <w:right w:w="0" w:type="dxa"/>
            </w:tcMar>
            <w:vAlign w:val="center"/>
          </w:tcPr>
          <w:p w:rsidR="00C20E87" w:rsidRDefault="00C20E87" w:rsidP="005B0341">
            <w:pPr>
              <w:jc w:val="center"/>
              <w:rPr>
                <w:rFonts w:ascii="宋体" w:hAnsi="宋体"/>
                <w:spacing w:val="-4"/>
                <w:w w:val="70"/>
                <w:szCs w:val="16"/>
              </w:rPr>
            </w:pPr>
            <w:r>
              <w:rPr>
                <w:rFonts w:ascii="宋体" w:hAnsi="宋体" w:hint="eastAsia"/>
                <w:spacing w:val="-4"/>
                <w:w w:val="70"/>
                <w:szCs w:val="16"/>
              </w:rPr>
              <w:t>36</w:t>
            </w:r>
          </w:p>
          <w:p w:rsidR="00C20E87" w:rsidRPr="00323EAD" w:rsidRDefault="00C20E87" w:rsidP="005B0341">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10</w:t>
            </w:r>
            <w:r w:rsidRPr="00323EAD">
              <w:rPr>
                <w:rFonts w:ascii="宋体" w:hAnsi="宋体"/>
                <w:spacing w:val="-4"/>
                <w:w w:val="70"/>
                <w:szCs w:val="16"/>
              </w:rPr>
              <w:t xml:space="preserve">]　</w:t>
            </w:r>
          </w:p>
        </w:tc>
        <w:tc>
          <w:tcPr>
            <w:tcW w:w="380" w:type="dxa"/>
            <w:gridSpan w:val="2"/>
            <w:tcMar>
              <w:left w:w="0" w:type="dxa"/>
              <w:right w:w="0" w:type="dxa"/>
            </w:tcMar>
            <w:vAlign w:val="center"/>
          </w:tcPr>
          <w:p w:rsidR="00C20E87" w:rsidRDefault="00C20E87" w:rsidP="005B0341">
            <w:pPr>
              <w:jc w:val="center"/>
              <w:rPr>
                <w:rFonts w:ascii="宋体" w:hAnsi="宋体"/>
                <w:spacing w:val="-4"/>
                <w:w w:val="70"/>
                <w:szCs w:val="16"/>
              </w:rPr>
            </w:pPr>
            <w:r>
              <w:rPr>
                <w:rFonts w:ascii="宋体" w:hAnsi="宋体" w:hint="eastAsia"/>
                <w:spacing w:val="-4"/>
                <w:w w:val="70"/>
                <w:szCs w:val="16"/>
              </w:rPr>
              <w:t>36</w:t>
            </w:r>
          </w:p>
          <w:p w:rsidR="00C20E87" w:rsidRPr="00323EAD" w:rsidRDefault="00C20E87" w:rsidP="005B0341">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10</w:t>
            </w:r>
            <w:r w:rsidRPr="00323EAD">
              <w:rPr>
                <w:rFonts w:ascii="宋体" w:hAnsi="宋体"/>
                <w:spacing w:val="-4"/>
                <w:w w:val="70"/>
                <w:szCs w:val="16"/>
              </w:rPr>
              <w:t xml:space="preserve">]　</w:t>
            </w:r>
          </w:p>
        </w:tc>
        <w:tc>
          <w:tcPr>
            <w:tcW w:w="360" w:type="dxa"/>
            <w:gridSpan w:val="2"/>
            <w:tcMar>
              <w:left w:w="0" w:type="dxa"/>
              <w:right w:w="0" w:type="dxa"/>
            </w:tcMar>
            <w:vAlign w:val="center"/>
          </w:tcPr>
          <w:p w:rsidR="00C20E87" w:rsidRPr="00323EAD" w:rsidRDefault="00C20E87" w:rsidP="005B0341">
            <w:pPr>
              <w:jc w:val="center"/>
              <w:rPr>
                <w:rFonts w:ascii="宋体" w:hAnsi="宋体"/>
                <w:spacing w:val="-4"/>
                <w:w w:val="70"/>
                <w:szCs w:val="16"/>
              </w:rPr>
            </w:pPr>
            <w:r w:rsidRPr="00323EAD">
              <w:rPr>
                <w:rFonts w:ascii="宋体" w:hAnsi="宋体"/>
                <w:spacing w:val="-4"/>
                <w:w w:val="70"/>
                <w:szCs w:val="16"/>
              </w:rPr>
              <w:t xml:space="preserve">　</w:t>
            </w:r>
          </w:p>
        </w:tc>
        <w:tc>
          <w:tcPr>
            <w:tcW w:w="360" w:type="dxa"/>
            <w:tcMar>
              <w:left w:w="0" w:type="dxa"/>
              <w:right w:w="0" w:type="dxa"/>
            </w:tcMar>
            <w:vAlign w:val="center"/>
          </w:tcPr>
          <w:p w:rsidR="00C20E87" w:rsidRPr="00323EAD" w:rsidRDefault="00C20E87" w:rsidP="005B0341">
            <w:pPr>
              <w:jc w:val="center"/>
              <w:rPr>
                <w:rFonts w:ascii="宋体" w:hAnsi="宋体"/>
                <w:spacing w:val="-4"/>
                <w:w w:val="70"/>
                <w:szCs w:val="16"/>
              </w:rPr>
            </w:pPr>
            <w:r w:rsidRPr="00323EAD">
              <w:rPr>
                <w:rFonts w:ascii="宋体" w:hAnsi="宋体"/>
                <w:spacing w:val="-4"/>
                <w:w w:val="70"/>
                <w:szCs w:val="16"/>
              </w:rPr>
              <w:t xml:space="preserve">　</w:t>
            </w:r>
          </w:p>
        </w:tc>
        <w:tc>
          <w:tcPr>
            <w:tcW w:w="360" w:type="dxa"/>
            <w:tcMar>
              <w:left w:w="0" w:type="dxa"/>
              <w:right w:w="0" w:type="dxa"/>
            </w:tcMar>
            <w:vAlign w:val="center"/>
          </w:tcPr>
          <w:p w:rsidR="00C20E87" w:rsidRPr="00323EAD" w:rsidRDefault="00C20E87" w:rsidP="005B0341">
            <w:pPr>
              <w:jc w:val="center"/>
              <w:rPr>
                <w:rFonts w:ascii="宋体" w:hAnsi="宋体"/>
                <w:spacing w:val="-4"/>
                <w:w w:val="70"/>
                <w:szCs w:val="16"/>
              </w:rPr>
            </w:pPr>
            <w:r w:rsidRPr="00323EAD">
              <w:rPr>
                <w:rFonts w:ascii="宋体" w:hAnsi="宋体"/>
                <w:spacing w:val="-4"/>
                <w:w w:val="70"/>
                <w:szCs w:val="16"/>
              </w:rPr>
              <w:t xml:space="preserve">　</w:t>
            </w:r>
          </w:p>
        </w:tc>
        <w:tc>
          <w:tcPr>
            <w:tcW w:w="382" w:type="dxa"/>
            <w:gridSpan w:val="3"/>
            <w:tcMar>
              <w:left w:w="0" w:type="dxa"/>
              <w:right w:w="0" w:type="dxa"/>
            </w:tcMar>
            <w:vAlign w:val="center"/>
          </w:tcPr>
          <w:p w:rsidR="00C20E87" w:rsidRPr="00323EAD" w:rsidRDefault="00C20E87" w:rsidP="005B0341">
            <w:pPr>
              <w:jc w:val="center"/>
              <w:rPr>
                <w:rFonts w:ascii="宋体" w:hAnsi="宋体"/>
                <w:spacing w:val="-4"/>
                <w:w w:val="70"/>
                <w:szCs w:val="16"/>
              </w:rPr>
            </w:pPr>
            <w:r w:rsidRPr="00323EAD">
              <w:rPr>
                <w:rFonts w:ascii="宋体" w:hAnsi="宋体"/>
                <w:spacing w:val="-4"/>
                <w:w w:val="70"/>
                <w:szCs w:val="16"/>
              </w:rPr>
              <w:t xml:space="preserve">　</w:t>
            </w:r>
          </w:p>
        </w:tc>
        <w:tc>
          <w:tcPr>
            <w:tcW w:w="520" w:type="dxa"/>
            <w:tcMar>
              <w:left w:w="0" w:type="dxa"/>
              <w:right w:w="0" w:type="dxa"/>
            </w:tcMar>
            <w:vAlign w:val="center"/>
          </w:tcPr>
          <w:p w:rsidR="00C20E87" w:rsidRPr="00323EAD" w:rsidRDefault="00C20E87" w:rsidP="005B0341">
            <w:pPr>
              <w:jc w:val="center"/>
              <w:rPr>
                <w:rFonts w:ascii="宋体" w:hAnsi="宋体"/>
                <w:spacing w:val="-4"/>
                <w:w w:val="70"/>
                <w:szCs w:val="16"/>
              </w:rPr>
            </w:pPr>
            <w:r w:rsidRPr="00323EAD">
              <w:rPr>
                <w:rFonts w:ascii="宋体" w:hAnsi="宋体" w:hint="eastAsia"/>
                <w:spacing w:val="-4"/>
                <w:w w:val="70"/>
                <w:szCs w:val="16"/>
              </w:rPr>
              <w:t>体育部</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15005750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管理学基础</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28</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 xml:space="preserve">　</w:t>
            </w: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 xml:space="preserve">　</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 xml:space="preserve">　</w:t>
            </w: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经管院</w:t>
            </w:r>
          </w:p>
        </w:tc>
      </w:tr>
      <w:tr w:rsidR="00C20E87">
        <w:trPr>
          <w:cantSplit/>
          <w:trHeight w:val="155"/>
          <w:jc w:val="center"/>
        </w:trPr>
        <w:tc>
          <w:tcPr>
            <w:tcW w:w="697" w:type="dxa"/>
            <w:gridSpan w:val="2"/>
            <w:vMerge w:val="restart"/>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学科</w:t>
            </w:r>
          </w:p>
          <w:p w:rsidR="00C20E87" w:rsidRDefault="00C20E87">
            <w:pPr>
              <w:jc w:val="center"/>
              <w:rPr>
                <w:rFonts w:ascii="宋体" w:hAnsi="宋体"/>
                <w:spacing w:val="-4"/>
                <w:w w:val="70"/>
                <w:szCs w:val="16"/>
              </w:rPr>
            </w:pPr>
            <w:r>
              <w:rPr>
                <w:rFonts w:ascii="宋体" w:hAnsi="宋体" w:hint="eastAsia"/>
                <w:spacing w:val="-4"/>
                <w:w w:val="70"/>
                <w:szCs w:val="16"/>
              </w:rPr>
              <w:t>基础</w:t>
            </w:r>
          </w:p>
          <w:p w:rsidR="00C20E87" w:rsidRDefault="00C20E87">
            <w:pPr>
              <w:jc w:val="center"/>
              <w:rPr>
                <w:rFonts w:ascii="宋体" w:hAnsi="宋体"/>
                <w:spacing w:val="-4"/>
                <w:w w:val="70"/>
                <w:szCs w:val="16"/>
              </w:rPr>
            </w:pPr>
            <w:r>
              <w:rPr>
                <w:rFonts w:ascii="宋体" w:hAnsi="宋体" w:hint="eastAsia"/>
                <w:spacing w:val="-4"/>
                <w:w w:val="70"/>
                <w:szCs w:val="16"/>
              </w:rPr>
              <w:t>教育</w:t>
            </w:r>
          </w:p>
          <w:p w:rsidR="00C20E87" w:rsidRDefault="00C20E87">
            <w:pPr>
              <w:jc w:val="center"/>
              <w:rPr>
                <w:rFonts w:ascii="宋体" w:hAnsi="宋体"/>
                <w:spacing w:val="-4"/>
                <w:w w:val="70"/>
                <w:szCs w:val="16"/>
              </w:rPr>
            </w:pPr>
            <w:r>
              <w:rPr>
                <w:rFonts w:ascii="宋体" w:hAnsi="宋体" w:hint="eastAsia"/>
                <w:spacing w:val="-4"/>
                <w:w w:val="70"/>
                <w:szCs w:val="16"/>
              </w:rPr>
              <w:t>平台</w:t>
            </w:r>
          </w:p>
          <w:p w:rsidR="00C20E87" w:rsidRDefault="00C20E87">
            <w:pPr>
              <w:ind w:leftChars="8" w:left="17"/>
              <w:jc w:val="center"/>
              <w:rPr>
                <w:rFonts w:ascii="宋体" w:hAnsi="宋体"/>
                <w:spacing w:val="-4"/>
                <w:w w:val="70"/>
                <w:szCs w:val="16"/>
              </w:rPr>
            </w:pPr>
            <w:r>
              <w:rPr>
                <w:rFonts w:ascii="宋体" w:hAnsi="宋体" w:hint="eastAsia"/>
                <w:spacing w:val="-4"/>
                <w:w w:val="70"/>
                <w:szCs w:val="16"/>
              </w:rPr>
              <w:t>(必修)</w:t>
            </w: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15004541-2</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高等数学A</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176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160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16</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11</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88</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88</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15017880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线性代数A</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42</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6</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15018381-3</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学科导论</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8</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8</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0.5</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15003170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电子电路CAD(双语)</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15004770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高级语言程序设计</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16</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15003190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电子工艺实习</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15017451-2</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物理学A</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96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90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6</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6</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15017500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物理学实验A</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48</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48</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15003040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电路分析原理</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15010820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模拟电子技术B</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15003230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电子技术实验I</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15015420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数字电子技术</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15003030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电路仿真设计实习</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15018130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信号处理与系统I</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64</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64</w:t>
            </w: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15003240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电子技术实验II</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15007010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汇编语言</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12</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15007930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计算机组成原理</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28</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15002480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单片机实习</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15007730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计算机接口技术</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28</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12</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697" w:type="dxa"/>
            <w:gridSpan w:val="2"/>
            <w:vMerge/>
            <w:tcMar>
              <w:left w:w="0" w:type="dxa"/>
              <w:right w:w="0" w:type="dxa"/>
            </w:tcMar>
            <w:vAlign w:val="center"/>
          </w:tcPr>
          <w:p w:rsidR="00C20E87" w:rsidRDefault="00C20E87">
            <w:pPr>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15004780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高频电子技术</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44</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val="restart"/>
            <w:tcMar>
              <w:left w:w="0" w:type="dxa"/>
              <w:right w:w="0" w:type="dxa"/>
            </w:tcMar>
            <w:vAlign w:val="center"/>
          </w:tcPr>
          <w:p w:rsidR="00C20E87" w:rsidRDefault="00C20E87">
            <w:pPr>
              <w:jc w:val="center"/>
              <w:rPr>
                <w:rFonts w:ascii="宋体" w:hAnsi="宋体"/>
                <w:spacing w:val="-4"/>
                <w:w w:val="70"/>
                <w:szCs w:val="16"/>
              </w:rPr>
            </w:pPr>
          </w:p>
          <w:p w:rsidR="00C20E87" w:rsidRDefault="00C20E87">
            <w:pPr>
              <w:jc w:val="center"/>
              <w:rPr>
                <w:rFonts w:ascii="宋体" w:hAnsi="宋体"/>
                <w:spacing w:val="-4"/>
                <w:w w:val="70"/>
                <w:szCs w:val="16"/>
              </w:rPr>
            </w:pPr>
            <w:r>
              <w:rPr>
                <w:rFonts w:ascii="宋体" w:hAnsi="宋体" w:hint="eastAsia"/>
                <w:spacing w:val="-4"/>
                <w:w w:val="70"/>
                <w:szCs w:val="16"/>
              </w:rPr>
              <w:t>专</w:t>
            </w:r>
          </w:p>
          <w:p w:rsidR="00C20E87" w:rsidRDefault="00C20E87">
            <w:pPr>
              <w:jc w:val="center"/>
              <w:rPr>
                <w:rFonts w:ascii="宋体" w:hAnsi="宋体"/>
                <w:spacing w:val="-4"/>
                <w:w w:val="70"/>
                <w:szCs w:val="16"/>
              </w:rPr>
            </w:pPr>
            <w:r>
              <w:rPr>
                <w:rFonts w:ascii="宋体" w:hAnsi="宋体" w:hint="eastAsia"/>
                <w:spacing w:val="-4"/>
                <w:w w:val="70"/>
                <w:szCs w:val="16"/>
              </w:rPr>
              <w:t>业</w:t>
            </w:r>
          </w:p>
          <w:p w:rsidR="00C20E87" w:rsidRDefault="00C20E87">
            <w:pPr>
              <w:jc w:val="center"/>
              <w:rPr>
                <w:rFonts w:ascii="宋体" w:hAnsi="宋体"/>
                <w:spacing w:val="-4"/>
                <w:w w:val="70"/>
                <w:szCs w:val="16"/>
              </w:rPr>
            </w:pPr>
            <w:r>
              <w:rPr>
                <w:rFonts w:ascii="宋体" w:hAnsi="宋体" w:hint="eastAsia"/>
                <w:spacing w:val="-4"/>
                <w:w w:val="70"/>
                <w:szCs w:val="16"/>
              </w:rPr>
              <w:t>教</w:t>
            </w:r>
          </w:p>
          <w:p w:rsidR="00C20E87" w:rsidRDefault="00C20E87">
            <w:pPr>
              <w:jc w:val="center"/>
              <w:rPr>
                <w:rFonts w:ascii="宋体" w:hAnsi="宋体"/>
                <w:spacing w:val="-4"/>
                <w:w w:val="70"/>
                <w:szCs w:val="16"/>
              </w:rPr>
            </w:pPr>
            <w:r>
              <w:rPr>
                <w:rFonts w:ascii="宋体" w:hAnsi="宋体" w:hint="eastAsia"/>
                <w:spacing w:val="-4"/>
                <w:w w:val="70"/>
                <w:szCs w:val="16"/>
              </w:rPr>
              <w:t>育</w:t>
            </w:r>
          </w:p>
          <w:p w:rsidR="00C20E87" w:rsidRDefault="00C20E87">
            <w:pPr>
              <w:jc w:val="center"/>
              <w:rPr>
                <w:rFonts w:ascii="宋体" w:hAnsi="宋体"/>
                <w:spacing w:val="-4"/>
                <w:w w:val="70"/>
                <w:szCs w:val="16"/>
              </w:rPr>
            </w:pPr>
            <w:r>
              <w:rPr>
                <w:rFonts w:ascii="宋体" w:hAnsi="宋体" w:hint="eastAsia"/>
                <w:spacing w:val="-4"/>
                <w:w w:val="70"/>
                <w:szCs w:val="16"/>
              </w:rPr>
              <w:t>平</w:t>
            </w:r>
          </w:p>
          <w:p w:rsidR="00C20E87" w:rsidRDefault="00C20E87">
            <w:pPr>
              <w:jc w:val="center"/>
              <w:rPr>
                <w:rFonts w:ascii="宋体" w:hAnsi="宋体"/>
                <w:spacing w:val="-4"/>
                <w:w w:val="70"/>
                <w:szCs w:val="16"/>
              </w:rPr>
            </w:pPr>
            <w:r>
              <w:rPr>
                <w:rFonts w:ascii="宋体" w:hAnsi="宋体" w:hint="eastAsia"/>
                <w:spacing w:val="-4"/>
                <w:w w:val="70"/>
                <w:szCs w:val="16"/>
              </w:rPr>
              <w:t>台</w:t>
            </w:r>
          </w:p>
          <w:p w:rsidR="00C20E87" w:rsidRDefault="00C20E87">
            <w:pPr>
              <w:jc w:val="center"/>
              <w:rPr>
                <w:rFonts w:ascii="宋体" w:hAnsi="宋体"/>
                <w:spacing w:val="-4"/>
                <w:w w:val="70"/>
                <w:szCs w:val="16"/>
              </w:rPr>
            </w:pPr>
          </w:p>
        </w:tc>
        <w:tc>
          <w:tcPr>
            <w:tcW w:w="360" w:type="dxa"/>
            <w:vMerge w:val="restart"/>
            <w:tcMar>
              <w:left w:w="0" w:type="dxa"/>
              <w:right w:w="0" w:type="dxa"/>
            </w:tcMar>
            <w:textDirection w:val="tbRlV"/>
            <w:vAlign w:val="center"/>
          </w:tcPr>
          <w:p w:rsidR="00C20E87" w:rsidRDefault="00C20E87">
            <w:pPr>
              <w:ind w:left="113" w:right="113"/>
              <w:jc w:val="center"/>
              <w:rPr>
                <w:rFonts w:ascii="宋体" w:hAnsi="宋体"/>
                <w:spacing w:val="-4"/>
                <w:w w:val="150"/>
                <w:sz w:val="15"/>
                <w:szCs w:val="15"/>
              </w:rPr>
            </w:pPr>
            <w:r>
              <w:rPr>
                <w:rFonts w:ascii="宋体" w:hAnsi="宋体" w:hint="eastAsia"/>
                <w:spacing w:val="-4"/>
                <w:w w:val="150"/>
                <w:sz w:val="15"/>
                <w:szCs w:val="15"/>
              </w:rPr>
              <w:t>专业核心课（必修）</w:t>
            </w: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15000100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EDA技术</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6</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15003350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电子信息综合实习1</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15018140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信号处理与系统II</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46</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48</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15002310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传感器电子学</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15002320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传感器电子学实验</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16</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16</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15002490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单片机系统原理</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26</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14</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15016350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通信原理</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38</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Pr="008C1C1C"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15003360</w:t>
            </w:r>
          </w:p>
        </w:tc>
        <w:tc>
          <w:tcPr>
            <w:tcW w:w="1559" w:type="dxa"/>
            <w:gridSpan w:val="2"/>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电子信息综合实习2</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rPr>
                <w:rFonts w:ascii="宋体" w:hAnsi="宋体"/>
                <w:spacing w:val="-4"/>
                <w:w w:val="70"/>
                <w:szCs w:val="16"/>
              </w:rPr>
            </w:pPr>
          </w:p>
        </w:tc>
        <w:tc>
          <w:tcPr>
            <w:tcW w:w="360" w:type="dxa"/>
            <w:vMerge w:val="restart"/>
            <w:shd w:val="clear" w:color="auto" w:fill="auto"/>
            <w:tcMar>
              <w:left w:w="0" w:type="dxa"/>
              <w:right w:w="0" w:type="dxa"/>
            </w:tcMar>
            <w:vAlign w:val="center"/>
          </w:tcPr>
          <w:p w:rsidR="00C20E87" w:rsidRDefault="00C20E87">
            <w:pPr>
              <w:ind w:leftChars="8" w:left="17"/>
              <w:jc w:val="center"/>
              <w:rPr>
                <w:rFonts w:ascii="宋体" w:hAnsi="宋体"/>
                <w:spacing w:val="-4"/>
                <w:w w:val="70"/>
                <w:szCs w:val="16"/>
              </w:rPr>
            </w:pPr>
            <w:r>
              <w:rPr>
                <w:rFonts w:ascii="宋体" w:hAnsi="宋体" w:hint="eastAsia"/>
                <w:spacing w:val="-4"/>
                <w:w w:val="70"/>
                <w:szCs w:val="16"/>
              </w:rPr>
              <w:t>专业选修模块</w:t>
            </w: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15017040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网站设计</w:t>
            </w:r>
          </w:p>
        </w:tc>
        <w:tc>
          <w:tcPr>
            <w:tcW w:w="284" w:type="dxa"/>
            <w:vMerge w:val="restart"/>
            <w:shd w:val="clear" w:color="auto" w:fill="auto"/>
            <w:tcMar>
              <w:left w:w="0" w:type="dxa"/>
              <w:right w:w="0" w:type="dxa"/>
            </w:tcMar>
            <w:vAlign w:val="center"/>
          </w:tcPr>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至</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少</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选</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修</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32</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学</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分</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（本</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专</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业</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24</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学</w:t>
            </w:r>
          </w:p>
          <w:p w:rsidR="00C20E87" w:rsidRDefault="00C20E87">
            <w:pPr>
              <w:ind w:leftChars="-50" w:left="-105" w:rightChars="-50" w:right="-105"/>
              <w:jc w:val="center"/>
              <w:rPr>
                <w:rFonts w:ascii="宋体" w:hAnsi="宋体"/>
                <w:spacing w:val="-4"/>
                <w:w w:val="70"/>
                <w:szCs w:val="16"/>
              </w:rPr>
            </w:pPr>
            <w:r>
              <w:rPr>
                <w:rFonts w:ascii="宋体" w:hAnsi="宋体" w:hint="eastAsia"/>
                <w:spacing w:val="-4"/>
                <w:w w:val="70"/>
                <w:szCs w:val="16"/>
              </w:rPr>
              <w:t>分）</w:t>
            </w: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26</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14</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信息院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15000210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Java程序设计基础</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26</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14</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信息院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15009620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离散数学A</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6</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15000370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VC++程序设计</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14</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15015170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数据结构C</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8</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信息院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15015640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数字音视频处理技术</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shd w:val="clear" w:color="auto" w:fill="auto"/>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15015230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数据库应用</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信息院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shd w:val="clear" w:color="auto" w:fill="auto"/>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Pr="007E75A1" w:rsidRDefault="00C20E87">
            <w:pPr>
              <w:jc w:val="left"/>
              <w:rPr>
                <w:rFonts w:ascii="宋体" w:hAnsi="宋体"/>
                <w:spacing w:val="-4"/>
                <w:w w:val="70"/>
                <w:szCs w:val="16"/>
              </w:rPr>
            </w:pPr>
            <w:r w:rsidRPr="007E75A1">
              <w:rPr>
                <w:rFonts w:ascii="宋体" w:hAnsi="宋体" w:hint="eastAsia"/>
                <w:spacing w:val="-4"/>
                <w:w w:val="70"/>
                <w:szCs w:val="16"/>
              </w:rPr>
              <w:t>15015350</w:t>
            </w:r>
          </w:p>
        </w:tc>
        <w:tc>
          <w:tcPr>
            <w:tcW w:w="1275" w:type="dxa"/>
            <w:shd w:val="clear" w:color="auto" w:fill="auto"/>
            <w:tcMar>
              <w:left w:w="0" w:type="dxa"/>
              <w:right w:w="0" w:type="dxa"/>
            </w:tcMar>
            <w:vAlign w:val="center"/>
          </w:tcPr>
          <w:p w:rsidR="00C20E87" w:rsidRPr="007E75A1" w:rsidRDefault="00C20E87">
            <w:pPr>
              <w:jc w:val="left"/>
              <w:rPr>
                <w:rFonts w:ascii="宋体" w:hAnsi="宋体"/>
                <w:spacing w:val="-4"/>
                <w:w w:val="70"/>
                <w:szCs w:val="16"/>
              </w:rPr>
            </w:pPr>
            <w:r w:rsidRPr="007E75A1">
              <w:rPr>
                <w:rFonts w:ascii="宋体" w:hAnsi="宋体" w:hint="eastAsia"/>
                <w:spacing w:val="-4"/>
                <w:w w:val="70"/>
                <w:szCs w:val="16"/>
              </w:rPr>
              <w:t>数学模型</w:t>
            </w:r>
          </w:p>
        </w:tc>
        <w:tc>
          <w:tcPr>
            <w:tcW w:w="284" w:type="dxa"/>
            <w:vMerge/>
            <w:shd w:val="clear" w:color="auto" w:fill="auto"/>
            <w:tcMar>
              <w:left w:w="0" w:type="dxa"/>
              <w:right w:w="0" w:type="dxa"/>
            </w:tcMar>
            <w:vAlign w:val="center"/>
          </w:tcPr>
          <w:p w:rsidR="00C20E87" w:rsidRPr="007E75A1"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Pr="007E75A1" w:rsidRDefault="00C20E87">
            <w:pPr>
              <w:jc w:val="center"/>
              <w:rPr>
                <w:rFonts w:ascii="宋体" w:hAnsi="宋体"/>
                <w:spacing w:val="-4"/>
                <w:w w:val="70"/>
                <w:szCs w:val="16"/>
              </w:rPr>
            </w:pPr>
            <w:r w:rsidRPr="007E75A1">
              <w:rPr>
                <w:rFonts w:ascii="宋体" w:hAnsi="宋体"/>
                <w:spacing w:val="-4"/>
                <w:w w:val="70"/>
                <w:szCs w:val="16"/>
              </w:rPr>
              <w:t>40</w:t>
            </w:r>
          </w:p>
        </w:tc>
        <w:tc>
          <w:tcPr>
            <w:tcW w:w="425" w:type="dxa"/>
            <w:tcMar>
              <w:left w:w="0" w:type="dxa"/>
              <w:right w:w="0" w:type="dxa"/>
            </w:tcMar>
            <w:vAlign w:val="center"/>
          </w:tcPr>
          <w:p w:rsidR="00C20E87" w:rsidRPr="007E75A1" w:rsidRDefault="00C20E87">
            <w:pPr>
              <w:jc w:val="center"/>
              <w:rPr>
                <w:rFonts w:ascii="宋体" w:hAnsi="宋体"/>
                <w:spacing w:val="-4"/>
                <w:w w:val="70"/>
                <w:szCs w:val="16"/>
              </w:rPr>
            </w:pPr>
            <w:r w:rsidRPr="007E75A1">
              <w:rPr>
                <w:rFonts w:ascii="宋体" w:hAnsi="宋体"/>
                <w:spacing w:val="-4"/>
                <w:w w:val="70"/>
                <w:szCs w:val="16"/>
              </w:rPr>
              <w:t>40</w:t>
            </w:r>
          </w:p>
        </w:tc>
        <w:tc>
          <w:tcPr>
            <w:tcW w:w="284" w:type="dxa"/>
            <w:shd w:val="clear" w:color="auto" w:fill="auto"/>
            <w:tcMar>
              <w:left w:w="0" w:type="dxa"/>
              <w:right w:w="0" w:type="dxa"/>
            </w:tcMar>
            <w:vAlign w:val="center"/>
          </w:tcPr>
          <w:p w:rsidR="00C20E87" w:rsidRPr="007E75A1" w:rsidRDefault="00C20E87">
            <w:pPr>
              <w:jc w:val="center"/>
              <w:rPr>
                <w:rFonts w:ascii="宋体" w:hAnsi="宋体"/>
                <w:spacing w:val="-4"/>
                <w:w w:val="70"/>
                <w:szCs w:val="16"/>
              </w:rPr>
            </w:pPr>
            <w:r w:rsidRPr="007E75A1">
              <w:rPr>
                <w:rFonts w:ascii="宋体" w:hAnsi="宋体"/>
                <w:spacing w:val="-4"/>
                <w:w w:val="70"/>
                <w:szCs w:val="16"/>
              </w:rPr>
              <w:t>0</w:t>
            </w:r>
          </w:p>
        </w:tc>
        <w:tc>
          <w:tcPr>
            <w:tcW w:w="283" w:type="dxa"/>
            <w:shd w:val="clear" w:color="auto" w:fill="auto"/>
            <w:tcMar>
              <w:left w:w="0" w:type="dxa"/>
              <w:right w:w="0" w:type="dxa"/>
            </w:tcMar>
            <w:vAlign w:val="center"/>
          </w:tcPr>
          <w:p w:rsidR="00C20E87" w:rsidRPr="007E75A1" w:rsidRDefault="00C20E87">
            <w:pPr>
              <w:jc w:val="center"/>
              <w:rPr>
                <w:rFonts w:ascii="宋体" w:hAnsi="宋体"/>
                <w:spacing w:val="-4"/>
                <w:w w:val="70"/>
                <w:szCs w:val="16"/>
              </w:rPr>
            </w:pPr>
            <w:r w:rsidRPr="007E75A1">
              <w:rPr>
                <w:rFonts w:ascii="宋体" w:hAnsi="宋体"/>
                <w:spacing w:val="-4"/>
                <w:w w:val="70"/>
                <w:szCs w:val="16"/>
              </w:rPr>
              <w:t>0</w:t>
            </w:r>
          </w:p>
        </w:tc>
        <w:tc>
          <w:tcPr>
            <w:tcW w:w="426" w:type="dxa"/>
            <w:tcMar>
              <w:left w:w="0" w:type="dxa"/>
              <w:right w:w="0" w:type="dxa"/>
            </w:tcMar>
            <w:vAlign w:val="center"/>
          </w:tcPr>
          <w:p w:rsidR="00C20E87" w:rsidRPr="007E75A1" w:rsidRDefault="00C20E87">
            <w:pPr>
              <w:jc w:val="center"/>
              <w:rPr>
                <w:rFonts w:ascii="宋体" w:hAnsi="宋体"/>
                <w:spacing w:val="-4"/>
                <w:w w:val="70"/>
                <w:szCs w:val="16"/>
              </w:rPr>
            </w:pPr>
          </w:p>
        </w:tc>
        <w:tc>
          <w:tcPr>
            <w:tcW w:w="425" w:type="dxa"/>
            <w:tcMar>
              <w:left w:w="0" w:type="dxa"/>
              <w:right w:w="0" w:type="dxa"/>
            </w:tcMar>
            <w:vAlign w:val="center"/>
          </w:tcPr>
          <w:p w:rsidR="00C20E87" w:rsidRPr="007E75A1" w:rsidRDefault="00C20E87">
            <w:pPr>
              <w:jc w:val="center"/>
              <w:rPr>
                <w:rFonts w:ascii="宋体" w:hAnsi="宋体"/>
                <w:spacing w:val="-4"/>
                <w:w w:val="70"/>
                <w:szCs w:val="16"/>
              </w:rPr>
            </w:pPr>
            <w:r w:rsidRPr="007E75A1">
              <w:rPr>
                <w:rFonts w:ascii="宋体" w:hAnsi="宋体"/>
                <w:spacing w:val="-4"/>
                <w:w w:val="70"/>
                <w:szCs w:val="16"/>
              </w:rPr>
              <w:t>2.5</w:t>
            </w:r>
          </w:p>
        </w:tc>
        <w:tc>
          <w:tcPr>
            <w:tcW w:w="425" w:type="dxa"/>
            <w:tcMar>
              <w:left w:w="0" w:type="dxa"/>
              <w:right w:w="0" w:type="dxa"/>
            </w:tcMar>
            <w:vAlign w:val="center"/>
          </w:tcPr>
          <w:p w:rsidR="00C20E87" w:rsidRPr="007E75A1" w:rsidRDefault="00C20E87">
            <w:pPr>
              <w:jc w:val="center"/>
              <w:rPr>
                <w:rFonts w:ascii="宋体" w:hAnsi="宋体"/>
                <w:spacing w:val="-4"/>
                <w:w w:val="70"/>
                <w:szCs w:val="16"/>
              </w:rPr>
            </w:pPr>
          </w:p>
        </w:tc>
        <w:tc>
          <w:tcPr>
            <w:tcW w:w="425" w:type="dxa"/>
            <w:tcMar>
              <w:left w:w="0" w:type="dxa"/>
              <w:right w:w="0" w:type="dxa"/>
            </w:tcMar>
            <w:vAlign w:val="center"/>
          </w:tcPr>
          <w:p w:rsidR="00C20E87" w:rsidRPr="007E75A1" w:rsidRDefault="00C20E87">
            <w:pPr>
              <w:jc w:val="center"/>
              <w:rPr>
                <w:rFonts w:ascii="宋体" w:hAnsi="宋体"/>
                <w:spacing w:val="-4"/>
                <w:w w:val="70"/>
                <w:szCs w:val="16"/>
              </w:rPr>
            </w:pPr>
          </w:p>
        </w:tc>
        <w:tc>
          <w:tcPr>
            <w:tcW w:w="426" w:type="dxa"/>
            <w:tcMar>
              <w:left w:w="0" w:type="dxa"/>
              <w:right w:w="0" w:type="dxa"/>
            </w:tcMar>
            <w:vAlign w:val="center"/>
          </w:tcPr>
          <w:p w:rsidR="00C20E87" w:rsidRPr="007E75A1"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Pr="007E75A1" w:rsidRDefault="00C20E87">
            <w:pPr>
              <w:jc w:val="center"/>
              <w:rPr>
                <w:rFonts w:ascii="宋体" w:hAnsi="宋体"/>
                <w:spacing w:val="-4"/>
                <w:w w:val="70"/>
                <w:szCs w:val="16"/>
              </w:rPr>
            </w:pPr>
            <w:r w:rsidRPr="007E75A1">
              <w:rPr>
                <w:rFonts w:ascii="宋体" w:hAnsi="宋体" w:hint="eastAsia"/>
                <w:spacing w:val="-4"/>
                <w:w w:val="70"/>
                <w:szCs w:val="16"/>
              </w:rPr>
              <w:t>40</w:t>
            </w:r>
          </w:p>
        </w:tc>
        <w:tc>
          <w:tcPr>
            <w:tcW w:w="360" w:type="dxa"/>
            <w:gridSpan w:val="2"/>
            <w:tcMar>
              <w:left w:w="0" w:type="dxa"/>
              <w:right w:w="0" w:type="dxa"/>
            </w:tcMar>
            <w:vAlign w:val="center"/>
          </w:tcPr>
          <w:p w:rsidR="00C20E87" w:rsidRPr="007E75A1" w:rsidRDefault="00C20E87">
            <w:pPr>
              <w:jc w:val="center"/>
              <w:rPr>
                <w:rFonts w:ascii="宋体" w:hAnsi="宋体"/>
                <w:spacing w:val="-4"/>
                <w:w w:val="70"/>
                <w:szCs w:val="16"/>
              </w:rPr>
            </w:pPr>
          </w:p>
        </w:tc>
        <w:tc>
          <w:tcPr>
            <w:tcW w:w="360" w:type="dxa"/>
            <w:tcMar>
              <w:left w:w="0" w:type="dxa"/>
              <w:right w:w="0" w:type="dxa"/>
            </w:tcMar>
            <w:vAlign w:val="center"/>
          </w:tcPr>
          <w:p w:rsidR="00C20E87" w:rsidRPr="007E75A1" w:rsidRDefault="00C20E87">
            <w:pPr>
              <w:jc w:val="center"/>
              <w:rPr>
                <w:rFonts w:ascii="宋体" w:hAnsi="宋体"/>
                <w:spacing w:val="-4"/>
                <w:w w:val="70"/>
                <w:szCs w:val="16"/>
              </w:rPr>
            </w:pPr>
          </w:p>
        </w:tc>
        <w:tc>
          <w:tcPr>
            <w:tcW w:w="360" w:type="dxa"/>
            <w:tcMar>
              <w:left w:w="0" w:type="dxa"/>
              <w:right w:w="0" w:type="dxa"/>
            </w:tcMar>
            <w:vAlign w:val="center"/>
          </w:tcPr>
          <w:p w:rsidR="00C20E87" w:rsidRPr="007E75A1"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Pr="007E75A1" w:rsidRDefault="00C20E87">
            <w:pPr>
              <w:jc w:val="center"/>
              <w:rPr>
                <w:rFonts w:ascii="宋体" w:hAnsi="宋体"/>
                <w:spacing w:val="-4"/>
                <w:w w:val="70"/>
                <w:szCs w:val="16"/>
              </w:rPr>
            </w:pPr>
          </w:p>
        </w:tc>
        <w:tc>
          <w:tcPr>
            <w:tcW w:w="520" w:type="dxa"/>
            <w:tcMar>
              <w:left w:w="0" w:type="dxa"/>
              <w:right w:w="0" w:type="dxa"/>
            </w:tcMar>
            <w:vAlign w:val="center"/>
          </w:tcPr>
          <w:p w:rsidR="00C20E87" w:rsidRPr="007E75A1" w:rsidRDefault="00C20E87">
            <w:pPr>
              <w:jc w:val="center"/>
              <w:rPr>
                <w:rFonts w:ascii="宋体" w:hAnsi="宋体"/>
                <w:spacing w:val="-4"/>
                <w:w w:val="70"/>
                <w:szCs w:val="16"/>
              </w:rPr>
            </w:pPr>
            <w:r w:rsidRPr="007E75A1">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15018760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移动软件开发技术</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26</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14</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sidRPr="004C1A1B">
              <w:rPr>
                <w:rFonts w:ascii="宋体" w:hAnsi="宋体" w:hint="eastAsia"/>
                <w:spacing w:val="-4"/>
                <w:w w:val="70"/>
                <w:szCs w:val="16"/>
              </w:rPr>
              <w:t>17000650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sidRPr="00A354B1">
              <w:rPr>
                <w:rFonts w:ascii="宋体" w:hAnsi="宋体" w:hint="eastAsia"/>
                <w:spacing w:val="-4"/>
                <w:w w:val="70"/>
                <w:szCs w:val="16"/>
              </w:rPr>
              <w:t>Java开发与实践</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40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40</w:t>
            </w: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15003180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电子电路设计与实践</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15002860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电磁场与电磁波</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36</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8</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48</w:t>
            </w: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15017080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微电子学基础</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15000350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Sopc设计与应用</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12</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15001090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操作系统B</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8</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信息院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15004440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概率论与数理统计B</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56</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shd w:val="clear" w:color="auto" w:fill="auto"/>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15021960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自动控制原理</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36</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15015600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数字信号处理与通信实验</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15009690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量子信息通信(双语)</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16</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16</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16</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15011900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嵌入式计算机原理与应用</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15012580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软件测试</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8</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信息院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15017390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物理电子学</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40</w:t>
            </w: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15017060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微波技术</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36</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0</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40</w:t>
            </w: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C20E87">
        <w:trPr>
          <w:cantSplit/>
          <w:trHeight w:val="155"/>
          <w:jc w:val="center"/>
        </w:trPr>
        <w:tc>
          <w:tcPr>
            <w:tcW w:w="337" w:type="dxa"/>
            <w:vMerge/>
            <w:tcMar>
              <w:left w:w="0" w:type="dxa"/>
              <w:right w:w="0" w:type="dxa"/>
            </w:tcMar>
            <w:vAlign w:val="center"/>
          </w:tcPr>
          <w:p w:rsidR="00C20E87" w:rsidRDefault="00C20E87">
            <w:pPr>
              <w:jc w:val="center"/>
              <w:rPr>
                <w:rFonts w:ascii="宋体" w:hAnsi="宋体"/>
                <w:spacing w:val="-4"/>
                <w:w w:val="70"/>
                <w:szCs w:val="16"/>
              </w:rPr>
            </w:pPr>
          </w:p>
        </w:tc>
        <w:tc>
          <w:tcPr>
            <w:tcW w:w="360" w:type="dxa"/>
            <w:vMerge/>
            <w:tcMar>
              <w:left w:w="0" w:type="dxa"/>
              <w:right w:w="0" w:type="dxa"/>
            </w:tcMar>
            <w:vAlign w:val="center"/>
          </w:tcPr>
          <w:p w:rsidR="00C20E87" w:rsidRDefault="00C20E87">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15018370</w:t>
            </w:r>
          </w:p>
        </w:tc>
        <w:tc>
          <w:tcPr>
            <w:tcW w:w="1275" w:type="dxa"/>
            <w:shd w:val="clear" w:color="auto" w:fill="auto"/>
            <w:tcMar>
              <w:left w:w="0" w:type="dxa"/>
              <w:right w:w="0" w:type="dxa"/>
            </w:tcMar>
            <w:vAlign w:val="center"/>
          </w:tcPr>
          <w:p w:rsidR="00C20E87" w:rsidRDefault="00C20E87">
            <w:pPr>
              <w:jc w:val="left"/>
              <w:rPr>
                <w:rFonts w:ascii="宋体" w:hAnsi="宋体"/>
                <w:spacing w:val="-4"/>
                <w:w w:val="70"/>
                <w:szCs w:val="16"/>
              </w:rPr>
            </w:pPr>
            <w:r>
              <w:rPr>
                <w:rFonts w:ascii="宋体" w:hAnsi="宋体" w:hint="eastAsia"/>
                <w:spacing w:val="-4"/>
                <w:w w:val="70"/>
                <w:szCs w:val="16"/>
              </w:rPr>
              <w:t>虚拟仪器技术</w:t>
            </w:r>
          </w:p>
        </w:tc>
        <w:tc>
          <w:tcPr>
            <w:tcW w:w="284" w:type="dxa"/>
            <w:vMerge/>
            <w:shd w:val="clear" w:color="auto" w:fill="auto"/>
            <w:tcMar>
              <w:left w:w="0" w:type="dxa"/>
              <w:right w:w="0" w:type="dxa"/>
            </w:tcMar>
            <w:vAlign w:val="center"/>
          </w:tcPr>
          <w:p w:rsidR="00C20E87" w:rsidRDefault="00C20E87">
            <w:pPr>
              <w:jc w:val="left"/>
              <w:rPr>
                <w:rFonts w:ascii="宋体" w:hAnsi="宋体"/>
                <w:spacing w:val="-4"/>
                <w:w w:val="70"/>
                <w:szCs w:val="16"/>
              </w:rPr>
            </w:pPr>
          </w:p>
        </w:tc>
        <w:tc>
          <w:tcPr>
            <w:tcW w:w="425"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18</w:t>
            </w:r>
          </w:p>
        </w:tc>
        <w:tc>
          <w:tcPr>
            <w:tcW w:w="284"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283" w:type="dxa"/>
            <w:shd w:val="clear" w:color="auto" w:fill="auto"/>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12</w:t>
            </w: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5" w:type="dxa"/>
            <w:tcMar>
              <w:left w:w="0" w:type="dxa"/>
              <w:right w:w="0" w:type="dxa"/>
            </w:tcMar>
            <w:vAlign w:val="center"/>
          </w:tcPr>
          <w:p w:rsidR="00C20E87" w:rsidRDefault="00C20E87">
            <w:pPr>
              <w:jc w:val="center"/>
              <w:rPr>
                <w:rFonts w:ascii="宋体" w:hAnsi="宋体"/>
                <w:spacing w:val="-4"/>
                <w:w w:val="70"/>
                <w:szCs w:val="16"/>
              </w:rPr>
            </w:pPr>
          </w:p>
        </w:tc>
        <w:tc>
          <w:tcPr>
            <w:tcW w:w="426" w:type="dxa"/>
            <w:tcMar>
              <w:left w:w="0" w:type="dxa"/>
              <w:right w:w="0" w:type="dxa"/>
            </w:tcMar>
            <w:vAlign w:val="center"/>
          </w:tcPr>
          <w:p w:rsidR="00C20E87" w:rsidRDefault="00C20E87">
            <w:pPr>
              <w:jc w:val="center"/>
              <w:rPr>
                <w:rFonts w:ascii="宋体" w:hAnsi="宋体"/>
                <w:spacing w:val="-4"/>
                <w:w w:val="70"/>
                <w:szCs w:val="16"/>
              </w:rPr>
            </w:pPr>
          </w:p>
        </w:tc>
        <w:tc>
          <w:tcPr>
            <w:tcW w:w="38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gridSpan w:val="2"/>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p>
        </w:tc>
        <w:tc>
          <w:tcPr>
            <w:tcW w:w="360" w:type="dxa"/>
            <w:tcMar>
              <w:left w:w="0" w:type="dxa"/>
              <w:right w:w="0" w:type="dxa"/>
            </w:tcMar>
            <w:vAlign w:val="center"/>
          </w:tcPr>
          <w:p w:rsidR="00C20E87" w:rsidRDefault="00C20E87">
            <w:pPr>
              <w:jc w:val="center"/>
              <w:rPr>
                <w:rFonts w:ascii="宋体" w:hAnsi="宋体"/>
                <w:spacing w:val="-4"/>
                <w:w w:val="70"/>
                <w:szCs w:val="16"/>
              </w:rPr>
            </w:pPr>
            <w:r>
              <w:rPr>
                <w:rFonts w:ascii="宋体" w:hAnsi="宋体"/>
                <w:spacing w:val="-4"/>
                <w:w w:val="70"/>
                <w:szCs w:val="16"/>
              </w:rPr>
              <w:t>32</w:t>
            </w:r>
          </w:p>
        </w:tc>
        <w:tc>
          <w:tcPr>
            <w:tcW w:w="382" w:type="dxa"/>
            <w:gridSpan w:val="3"/>
            <w:tcMar>
              <w:left w:w="0" w:type="dxa"/>
              <w:right w:w="0" w:type="dxa"/>
            </w:tcMar>
            <w:vAlign w:val="center"/>
          </w:tcPr>
          <w:p w:rsidR="00C20E87" w:rsidRDefault="00C20E87">
            <w:pPr>
              <w:jc w:val="center"/>
              <w:rPr>
                <w:rFonts w:ascii="宋体" w:hAnsi="宋体"/>
                <w:spacing w:val="-4"/>
                <w:w w:val="70"/>
                <w:szCs w:val="16"/>
              </w:rPr>
            </w:pPr>
          </w:p>
        </w:tc>
        <w:tc>
          <w:tcPr>
            <w:tcW w:w="520" w:type="dxa"/>
            <w:tcMar>
              <w:left w:w="0" w:type="dxa"/>
              <w:right w:w="0" w:type="dxa"/>
            </w:tcMar>
            <w:vAlign w:val="center"/>
          </w:tcPr>
          <w:p w:rsidR="00C20E87" w:rsidRDefault="00C20E87">
            <w:pPr>
              <w:jc w:val="center"/>
              <w:rPr>
                <w:rFonts w:ascii="宋体" w:hAnsi="宋体"/>
                <w:spacing w:val="-4"/>
                <w:w w:val="70"/>
                <w:szCs w:val="16"/>
              </w:rPr>
            </w:pPr>
            <w:r>
              <w:rPr>
                <w:rFonts w:ascii="宋体" w:hAnsi="宋体" w:hint="eastAsia"/>
                <w:spacing w:val="-4"/>
                <w:w w:val="70"/>
                <w:szCs w:val="16"/>
              </w:rPr>
              <w:t>理学院</w:t>
            </w:r>
          </w:p>
        </w:tc>
      </w:tr>
      <w:tr w:rsidR="006B1E9D" w:rsidTr="005B0341">
        <w:trPr>
          <w:cantSplit/>
          <w:trHeight w:val="155"/>
          <w:jc w:val="center"/>
        </w:trPr>
        <w:tc>
          <w:tcPr>
            <w:tcW w:w="3073" w:type="dxa"/>
            <w:gridSpan w:val="5"/>
            <w:tcMar>
              <w:left w:w="0" w:type="dxa"/>
              <w:right w:w="0" w:type="dxa"/>
            </w:tcMar>
            <w:vAlign w:val="center"/>
          </w:tcPr>
          <w:p w:rsidR="006B1E9D" w:rsidRDefault="006B1E9D">
            <w:pPr>
              <w:jc w:val="center"/>
              <w:rPr>
                <w:sz w:val="18"/>
                <w:szCs w:val="18"/>
              </w:rPr>
            </w:pPr>
            <w:r>
              <w:rPr>
                <w:rFonts w:ascii="宋体" w:hAnsi="宋体" w:hint="eastAsia"/>
                <w:spacing w:val="-4"/>
                <w:w w:val="70"/>
                <w:szCs w:val="16"/>
              </w:rPr>
              <w:t>毕业论文（设计）</w:t>
            </w:r>
          </w:p>
        </w:tc>
        <w:tc>
          <w:tcPr>
            <w:tcW w:w="425" w:type="dxa"/>
            <w:shd w:val="clear" w:color="auto" w:fill="auto"/>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283" w:type="dxa"/>
            <w:shd w:val="clear" w:color="auto" w:fill="auto"/>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426" w:type="dxa"/>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6B1E9D" w:rsidRDefault="006B1E9D">
            <w:pPr>
              <w:ind w:leftChars="-50" w:left="-105" w:rightChars="-50" w:right="-105"/>
              <w:jc w:val="center"/>
              <w:rPr>
                <w:rFonts w:ascii="宋体" w:hAnsi="宋体"/>
                <w:spacing w:val="-4"/>
                <w:w w:val="70"/>
                <w:szCs w:val="16"/>
              </w:rPr>
            </w:pPr>
            <w:r>
              <w:rPr>
                <w:rFonts w:ascii="宋体" w:hAnsi="宋体" w:hint="eastAsia"/>
                <w:spacing w:val="-4"/>
                <w:w w:val="70"/>
                <w:szCs w:val="16"/>
              </w:rPr>
              <w:t>8</w:t>
            </w:r>
          </w:p>
        </w:tc>
        <w:tc>
          <w:tcPr>
            <w:tcW w:w="425" w:type="dxa"/>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426" w:type="dxa"/>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380" w:type="dxa"/>
            <w:gridSpan w:val="2"/>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360" w:type="dxa"/>
            <w:gridSpan w:val="2"/>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6B1E9D" w:rsidRDefault="006B1E9D">
            <w:pPr>
              <w:ind w:leftChars="-50" w:left="-105" w:rightChars="-50" w:right="-105"/>
              <w:jc w:val="center"/>
              <w:rPr>
                <w:rFonts w:ascii="宋体" w:hAnsi="宋体"/>
                <w:spacing w:val="-4"/>
                <w:w w:val="70"/>
                <w:szCs w:val="16"/>
              </w:rPr>
            </w:pPr>
          </w:p>
        </w:tc>
        <w:tc>
          <w:tcPr>
            <w:tcW w:w="371" w:type="dxa"/>
            <w:gridSpan w:val="2"/>
            <w:tcMar>
              <w:left w:w="0" w:type="dxa"/>
              <w:right w:w="0" w:type="dxa"/>
            </w:tcMar>
            <w:vAlign w:val="center"/>
          </w:tcPr>
          <w:p w:rsidR="006B1E9D" w:rsidRDefault="006B1E9D">
            <w:pPr>
              <w:ind w:leftChars="-50" w:left="-105" w:rightChars="-50" w:right="-105"/>
              <w:jc w:val="center"/>
              <w:rPr>
                <w:rFonts w:ascii="宋体" w:hAnsi="宋体"/>
                <w:spacing w:val="-4"/>
                <w:w w:val="70"/>
                <w:szCs w:val="16"/>
              </w:rPr>
            </w:pPr>
            <w:r>
              <w:rPr>
                <w:rFonts w:ascii="Wingdings" w:hAnsi="Wingdings"/>
                <w:sz w:val="18"/>
                <w:szCs w:val="18"/>
              </w:rPr>
              <w:t></w:t>
            </w:r>
          </w:p>
        </w:tc>
        <w:tc>
          <w:tcPr>
            <w:tcW w:w="371" w:type="dxa"/>
            <w:gridSpan w:val="2"/>
            <w:vAlign w:val="center"/>
          </w:tcPr>
          <w:p w:rsidR="006B1E9D" w:rsidRDefault="006B1E9D">
            <w:pPr>
              <w:ind w:leftChars="-50" w:left="-105" w:rightChars="-50" w:right="-105"/>
              <w:jc w:val="center"/>
              <w:rPr>
                <w:rFonts w:ascii="宋体" w:hAnsi="宋体"/>
                <w:spacing w:val="-4"/>
                <w:w w:val="70"/>
                <w:szCs w:val="16"/>
              </w:rPr>
            </w:pPr>
            <w:r>
              <w:rPr>
                <w:rFonts w:ascii="Wingdings" w:hAnsi="Wingdings"/>
                <w:sz w:val="18"/>
                <w:szCs w:val="18"/>
              </w:rPr>
              <w:t></w:t>
            </w:r>
          </w:p>
        </w:tc>
        <w:tc>
          <w:tcPr>
            <w:tcW w:w="520" w:type="dxa"/>
            <w:tcMar>
              <w:left w:w="0" w:type="dxa"/>
              <w:right w:w="0" w:type="dxa"/>
            </w:tcMar>
            <w:vAlign w:val="center"/>
          </w:tcPr>
          <w:p w:rsidR="006B1E9D" w:rsidRDefault="006B1E9D">
            <w:pPr>
              <w:jc w:val="center"/>
              <w:rPr>
                <w:rFonts w:ascii="宋体" w:hAnsi="宋体"/>
                <w:spacing w:val="-4"/>
                <w:w w:val="70"/>
                <w:szCs w:val="16"/>
              </w:rPr>
            </w:pPr>
            <w:r>
              <w:rPr>
                <w:rFonts w:ascii="宋体" w:hAnsi="宋体" w:hint="eastAsia"/>
                <w:spacing w:val="-4"/>
                <w:w w:val="70"/>
                <w:szCs w:val="16"/>
              </w:rPr>
              <w:t>理学院</w:t>
            </w:r>
          </w:p>
        </w:tc>
      </w:tr>
      <w:tr w:rsidR="00DB664C">
        <w:trPr>
          <w:cantSplit/>
          <w:trHeight w:val="155"/>
          <w:jc w:val="center"/>
        </w:trPr>
        <w:tc>
          <w:tcPr>
            <w:tcW w:w="697" w:type="dxa"/>
            <w:gridSpan w:val="2"/>
            <w:vMerge w:val="restart"/>
            <w:tcMar>
              <w:left w:w="0" w:type="dxa"/>
              <w:right w:w="0" w:type="dxa"/>
            </w:tcMar>
            <w:vAlign w:val="center"/>
          </w:tcPr>
          <w:p w:rsidR="00DB664C" w:rsidRDefault="00DB664C">
            <w:pPr>
              <w:ind w:leftChars="8" w:left="17"/>
              <w:jc w:val="center"/>
              <w:rPr>
                <w:rFonts w:ascii="宋体" w:hAnsi="宋体"/>
                <w:spacing w:val="-4"/>
                <w:w w:val="70"/>
                <w:szCs w:val="16"/>
              </w:rPr>
            </w:pPr>
            <w:r>
              <w:rPr>
                <w:rFonts w:ascii="宋体" w:hAnsi="宋体" w:hint="eastAsia"/>
                <w:spacing w:val="-4"/>
                <w:w w:val="70"/>
                <w:szCs w:val="16"/>
              </w:rPr>
              <w:t>综合</w:t>
            </w:r>
          </w:p>
          <w:p w:rsidR="00DB664C" w:rsidRDefault="00DB664C">
            <w:pPr>
              <w:ind w:leftChars="8" w:left="17"/>
              <w:jc w:val="center"/>
              <w:rPr>
                <w:rFonts w:ascii="宋体" w:hAnsi="宋体"/>
                <w:spacing w:val="-4"/>
                <w:w w:val="70"/>
                <w:szCs w:val="16"/>
              </w:rPr>
            </w:pPr>
            <w:r>
              <w:rPr>
                <w:rFonts w:ascii="宋体" w:hAnsi="宋体" w:hint="eastAsia"/>
                <w:spacing w:val="-4"/>
                <w:w w:val="70"/>
                <w:szCs w:val="16"/>
              </w:rPr>
              <w:t>拓展</w:t>
            </w:r>
          </w:p>
          <w:p w:rsidR="00DB664C" w:rsidRDefault="00DB664C">
            <w:pPr>
              <w:ind w:leftChars="8" w:left="17"/>
              <w:jc w:val="center"/>
              <w:rPr>
                <w:rFonts w:ascii="宋体" w:hAnsi="宋体"/>
                <w:spacing w:val="-4"/>
                <w:w w:val="70"/>
                <w:szCs w:val="16"/>
              </w:rPr>
            </w:pPr>
            <w:r>
              <w:rPr>
                <w:rFonts w:ascii="宋体" w:hAnsi="宋体" w:hint="eastAsia"/>
                <w:spacing w:val="-4"/>
                <w:w w:val="70"/>
                <w:szCs w:val="16"/>
              </w:rPr>
              <w:t>环节</w:t>
            </w:r>
          </w:p>
        </w:tc>
        <w:tc>
          <w:tcPr>
            <w:tcW w:w="817" w:type="dxa"/>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15012571-2</w:t>
            </w:r>
          </w:p>
        </w:tc>
        <w:tc>
          <w:tcPr>
            <w:tcW w:w="1559" w:type="dxa"/>
            <w:gridSpan w:val="2"/>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入学教育及军训</w:t>
            </w:r>
          </w:p>
        </w:tc>
        <w:tc>
          <w:tcPr>
            <w:tcW w:w="425"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3"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ind w:leftChars="-50" w:left="-105" w:rightChars="-50" w:right="-105"/>
              <w:jc w:val="center"/>
              <w:rPr>
                <w:rFonts w:ascii="宋体" w:hAnsi="宋体"/>
                <w:spacing w:val="-4"/>
                <w:w w:val="70"/>
                <w:szCs w:val="16"/>
              </w:rPr>
            </w:pPr>
            <w:r>
              <w:rPr>
                <w:rFonts w:ascii="宋体" w:hAnsi="宋体" w:hint="eastAsia"/>
                <w:spacing w:val="-4"/>
                <w:w w:val="70"/>
                <w:szCs w:val="16"/>
              </w:rPr>
              <w:t>2</w:t>
            </w:r>
          </w:p>
        </w:tc>
        <w:tc>
          <w:tcPr>
            <w:tcW w:w="425" w:type="dxa"/>
            <w:tcMar>
              <w:left w:w="0" w:type="dxa"/>
              <w:right w:w="0" w:type="dxa"/>
            </w:tcMar>
            <w:vAlign w:val="center"/>
          </w:tcPr>
          <w:p w:rsidR="00DB664C" w:rsidRDefault="00DB664C">
            <w:pPr>
              <w:jc w:val="center"/>
              <w:rPr>
                <w:rFonts w:ascii="Wingdings" w:hAnsi="Wingdings" w:cs="宋体"/>
                <w:sz w:val="18"/>
                <w:szCs w:val="18"/>
              </w:rPr>
            </w:pPr>
            <w:r>
              <w:rPr>
                <w:rFonts w:ascii="Wingdings" w:hAnsi="Wingdings"/>
                <w:sz w:val="18"/>
                <w:szCs w:val="18"/>
              </w:rPr>
              <w:t></w:t>
            </w:r>
          </w:p>
        </w:tc>
        <w:tc>
          <w:tcPr>
            <w:tcW w:w="425" w:type="dxa"/>
            <w:tcMar>
              <w:left w:w="0" w:type="dxa"/>
              <w:right w:w="0" w:type="dxa"/>
            </w:tcMar>
            <w:vAlign w:val="center"/>
          </w:tcPr>
          <w:p w:rsidR="00DB664C" w:rsidRDefault="00DB664C">
            <w:pPr>
              <w:jc w:val="center"/>
              <w:rPr>
                <w:rFonts w:ascii="Wingdings" w:hAnsi="Wingdings" w:cs="宋体"/>
                <w:sz w:val="18"/>
                <w:szCs w:val="18"/>
              </w:rPr>
            </w:pPr>
            <w:r>
              <w:rPr>
                <w:rFonts w:ascii="Wingdings" w:hAnsi="Wingdings"/>
                <w:sz w:val="18"/>
                <w:szCs w:val="18"/>
              </w:rPr>
              <w:t></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80" w:type="dxa"/>
            <w:gridSpan w:val="2"/>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60" w:type="dxa"/>
            <w:gridSpan w:val="2"/>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82" w:type="dxa"/>
            <w:gridSpan w:val="3"/>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DB664C" w:rsidRDefault="00DB664C">
            <w:pPr>
              <w:jc w:val="center"/>
              <w:rPr>
                <w:rFonts w:ascii="宋体" w:hAnsi="宋体" w:cs="宋体"/>
                <w:sz w:val="18"/>
                <w:szCs w:val="18"/>
              </w:rPr>
            </w:pPr>
            <w:r>
              <w:rPr>
                <w:rFonts w:ascii="宋体" w:hAnsi="宋体" w:hint="eastAsia"/>
                <w:spacing w:val="-4"/>
                <w:w w:val="70"/>
                <w:szCs w:val="16"/>
              </w:rPr>
              <w:t>学生处</w:t>
            </w:r>
            <w:r>
              <w:rPr>
                <w:rFonts w:hint="eastAsia"/>
                <w:sz w:val="18"/>
                <w:szCs w:val="18"/>
              </w:rPr>
              <w:t xml:space="preserve">　</w:t>
            </w:r>
          </w:p>
        </w:tc>
      </w:tr>
      <w:tr w:rsidR="00DB664C">
        <w:trPr>
          <w:cantSplit/>
          <w:trHeight w:val="155"/>
          <w:jc w:val="center"/>
        </w:trPr>
        <w:tc>
          <w:tcPr>
            <w:tcW w:w="697" w:type="dxa"/>
            <w:gridSpan w:val="2"/>
            <w:vMerge/>
            <w:tcMar>
              <w:left w:w="0" w:type="dxa"/>
              <w:right w:w="0" w:type="dxa"/>
            </w:tcMar>
            <w:vAlign w:val="center"/>
          </w:tcPr>
          <w:p w:rsidR="00DB664C" w:rsidRDefault="00DB664C">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15020701-2</w:t>
            </w:r>
          </w:p>
        </w:tc>
        <w:tc>
          <w:tcPr>
            <w:tcW w:w="1559" w:type="dxa"/>
            <w:gridSpan w:val="2"/>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志愿服务与公益劳动</w:t>
            </w:r>
          </w:p>
        </w:tc>
        <w:tc>
          <w:tcPr>
            <w:tcW w:w="425"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3"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ind w:leftChars="-50" w:left="-105" w:rightChars="-50" w:right="-105"/>
              <w:jc w:val="center"/>
              <w:rPr>
                <w:rFonts w:ascii="宋体" w:hAnsi="宋体"/>
                <w:spacing w:val="-4"/>
                <w:w w:val="70"/>
                <w:szCs w:val="16"/>
              </w:rPr>
            </w:pPr>
            <w:r>
              <w:rPr>
                <w:rFonts w:ascii="宋体" w:hAnsi="宋体" w:hint="eastAsia"/>
                <w:spacing w:val="-4"/>
                <w:w w:val="70"/>
                <w:szCs w:val="16"/>
              </w:rPr>
              <w:t>2</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Wingdings" w:hAnsi="Wingdings" w:cs="宋体"/>
                <w:sz w:val="18"/>
                <w:szCs w:val="18"/>
              </w:rPr>
            </w:pPr>
            <w:r>
              <w:rPr>
                <w:rFonts w:ascii="Wingdings" w:hAnsi="Wingdings"/>
                <w:sz w:val="18"/>
                <w:szCs w:val="18"/>
              </w:rPr>
              <w:t></w:t>
            </w:r>
          </w:p>
        </w:tc>
        <w:tc>
          <w:tcPr>
            <w:tcW w:w="426" w:type="dxa"/>
            <w:tcMar>
              <w:left w:w="0" w:type="dxa"/>
              <w:right w:w="0" w:type="dxa"/>
            </w:tcMar>
            <w:vAlign w:val="center"/>
          </w:tcPr>
          <w:p w:rsidR="00DB664C" w:rsidRDefault="00DB664C">
            <w:pPr>
              <w:jc w:val="center"/>
              <w:rPr>
                <w:rFonts w:ascii="Wingdings" w:hAnsi="Wingdings" w:cs="宋体"/>
                <w:sz w:val="18"/>
                <w:szCs w:val="18"/>
              </w:rPr>
            </w:pPr>
            <w:r>
              <w:rPr>
                <w:rFonts w:ascii="Wingdings" w:hAnsi="Wingdings"/>
                <w:sz w:val="18"/>
                <w:szCs w:val="18"/>
              </w:rPr>
              <w:t></w:t>
            </w:r>
          </w:p>
        </w:tc>
        <w:tc>
          <w:tcPr>
            <w:tcW w:w="380" w:type="dxa"/>
            <w:gridSpan w:val="2"/>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60" w:type="dxa"/>
            <w:gridSpan w:val="2"/>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82" w:type="dxa"/>
            <w:gridSpan w:val="3"/>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DB664C" w:rsidRDefault="00DB664C">
            <w:pPr>
              <w:jc w:val="center"/>
              <w:rPr>
                <w:rFonts w:ascii="宋体" w:hAnsi="宋体"/>
                <w:spacing w:val="-4"/>
                <w:w w:val="70"/>
                <w:szCs w:val="16"/>
              </w:rPr>
            </w:pPr>
            <w:r>
              <w:rPr>
                <w:rFonts w:ascii="宋体" w:hAnsi="宋体" w:hint="eastAsia"/>
                <w:spacing w:val="-4"/>
                <w:w w:val="70"/>
                <w:szCs w:val="16"/>
              </w:rPr>
              <w:t>理学院</w:t>
            </w:r>
          </w:p>
        </w:tc>
      </w:tr>
      <w:tr w:rsidR="00DB664C">
        <w:trPr>
          <w:cantSplit/>
          <w:trHeight w:val="155"/>
          <w:jc w:val="center"/>
        </w:trPr>
        <w:tc>
          <w:tcPr>
            <w:tcW w:w="697" w:type="dxa"/>
            <w:gridSpan w:val="2"/>
            <w:vMerge/>
            <w:tcMar>
              <w:left w:w="0" w:type="dxa"/>
              <w:right w:w="0" w:type="dxa"/>
            </w:tcMar>
            <w:vAlign w:val="center"/>
          </w:tcPr>
          <w:p w:rsidR="00DB664C" w:rsidRDefault="00DB664C">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15018321-5</w:t>
            </w:r>
          </w:p>
        </w:tc>
        <w:tc>
          <w:tcPr>
            <w:tcW w:w="1559" w:type="dxa"/>
            <w:gridSpan w:val="2"/>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形势与政策</w:t>
            </w:r>
          </w:p>
        </w:tc>
        <w:tc>
          <w:tcPr>
            <w:tcW w:w="425"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3"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0" w:type="dxa"/>
            <w:gridSpan w:val="2"/>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gridSpan w:val="2"/>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82" w:type="dxa"/>
            <w:gridSpan w:val="3"/>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DB664C" w:rsidRDefault="008136A2">
            <w:pPr>
              <w:jc w:val="center"/>
              <w:rPr>
                <w:rFonts w:ascii="宋体" w:hAnsi="宋体"/>
                <w:spacing w:val="-4"/>
                <w:w w:val="70"/>
                <w:szCs w:val="16"/>
              </w:rPr>
            </w:pPr>
            <w:r>
              <w:rPr>
                <w:rFonts w:ascii="宋体" w:hAnsi="宋体" w:hint="eastAsia"/>
                <w:spacing w:val="-4"/>
                <w:w w:val="70"/>
                <w:szCs w:val="16"/>
              </w:rPr>
              <w:t>马院</w:t>
            </w:r>
          </w:p>
        </w:tc>
      </w:tr>
      <w:tr w:rsidR="00DB664C">
        <w:trPr>
          <w:cantSplit/>
          <w:trHeight w:val="155"/>
          <w:jc w:val="center"/>
        </w:trPr>
        <w:tc>
          <w:tcPr>
            <w:tcW w:w="697" w:type="dxa"/>
            <w:gridSpan w:val="2"/>
            <w:vMerge/>
            <w:tcMar>
              <w:left w:w="0" w:type="dxa"/>
              <w:right w:w="0" w:type="dxa"/>
            </w:tcMar>
            <w:vAlign w:val="center"/>
          </w:tcPr>
          <w:p w:rsidR="00DB664C" w:rsidRDefault="00DB664C">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15002471-4</w:t>
            </w:r>
          </w:p>
        </w:tc>
        <w:tc>
          <w:tcPr>
            <w:tcW w:w="1559" w:type="dxa"/>
            <w:gridSpan w:val="2"/>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大学英语自主听说</w:t>
            </w:r>
          </w:p>
        </w:tc>
        <w:tc>
          <w:tcPr>
            <w:tcW w:w="425"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3"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0" w:type="dxa"/>
            <w:gridSpan w:val="2"/>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p>
        </w:tc>
        <w:tc>
          <w:tcPr>
            <w:tcW w:w="360" w:type="dxa"/>
            <w:gridSpan w:val="2"/>
            <w:tcMar>
              <w:left w:w="0" w:type="dxa"/>
              <w:right w:w="0" w:type="dxa"/>
            </w:tcMar>
            <w:vAlign w:val="center"/>
          </w:tcPr>
          <w:p w:rsidR="00DB664C" w:rsidRDefault="00DB664C">
            <w:pPr>
              <w:jc w:val="center"/>
              <w:rPr>
                <w:rFonts w:ascii="宋体" w:hAnsi="宋体" w:cs="宋体"/>
                <w:sz w:val="18"/>
                <w:szCs w:val="18"/>
              </w:rPr>
            </w:pPr>
          </w:p>
        </w:tc>
        <w:tc>
          <w:tcPr>
            <w:tcW w:w="360" w:type="dxa"/>
            <w:tcMar>
              <w:left w:w="0" w:type="dxa"/>
              <w:right w:w="0" w:type="dxa"/>
            </w:tcMar>
            <w:vAlign w:val="center"/>
          </w:tcPr>
          <w:p w:rsidR="00DB664C" w:rsidRDefault="00DB664C">
            <w:pPr>
              <w:jc w:val="center"/>
              <w:rPr>
                <w:rFonts w:ascii="宋体" w:hAnsi="宋体" w:cs="宋体"/>
                <w:sz w:val="18"/>
                <w:szCs w:val="18"/>
              </w:rPr>
            </w:pPr>
          </w:p>
        </w:tc>
        <w:tc>
          <w:tcPr>
            <w:tcW w:w="360"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82" w:type="dxa"/>
            <w:gridSpan w:val="3"/>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DB664C" w:rsidRDefault="00DB664C">
            <w:pPr>
              <w:jc w:val="center"/>
              <w:rPr>
                <w:rFonts w:ascii="宋体" w:hAnsi="宋体"/>
                <w:spacing w:val="-4"/>
                <w:w w:val="70"/>
                <w:szCs w:val="16"/>
              </w:rPr>
            </w:pPr>
            <w:r>
              <w:rPr>
                <w:rFonts w:ascii="宋体" w:hAnsi="宋体" w:hint="eastAsia"/>
                <w:spacing w:val="-4"/>
                <w:w w:val="70"/>
                <w:szCs w:val="16"/>
              </w:rPr>
              <w:t>外语院</w:t>
            </w:r>
          </w:p>
        </w:tc>
      </w:tr>
      <w:tr w:rsidR="00DB664C">
        <w:trPr>
          <w:cantSplit/>
          <w:trHeight w:val="155"/>
          <w:jc w:val="center"/>
        </w:trPr>
        <w:tc>
          <w:tcPr>
            <w:tcW w:w="697" w:type="dxa"/>
            <w:gridSpan w:val="2"/>
            <w:vMerge/>
            <w:tcMar>
              <w:left w:w="0" w:type="dxa"/>
              <w:right w:w="0" w:type="dxa"/>
            </w:tcMar>
            <w:vAlign w:val="center"/>
          </w:tcPr>
          <w:p w:rsidR="00DB664C" w:rsidRDefault="00DB664C">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15002450</w:t>
            </w:r>
          </w:p>
        </w:tc>
        <w:tc>
          <w:tcPr>
            <w:tcW w:w="1559" w:type="dxa"/>
            <w:gridSpan w:val="2"/>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大学生素质拓展计划</w:t>
            </w:r>
          </w:p>
        </w:tc>
        <w:tc>
          <w:tcPr>
            <w:tcW w:w="425"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3"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ind w:leftChars="-50" w:left="-105" w:rightChars="-50" w:right="-105"/>
              <w:jc w:val="center"/>
              <w:rPr>
                <w:rFonts w:ascii="宋体" w:hAnsi="宋体" w:cs="宋体"/>
                <w:sz w:val="18"/>
                <w:szCs w:val="18"/>
              </w:rPr>
            </w:pPr>
            <w:r>
              <w:rPr>
                <w:rFonts w:ascii="宋体" w:hAnsi="宋体" w:hint="eastAsia"/>
                <w:spacing w:val="-4"/>
                <w:w w:val="70"/>
                <w:szCs w:val="16"/>
              </w:rPr>
              <w:t>3</w:t>
            </w: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0" w:type="dxa"/>
            <w:gridSpan w:val="2"/>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gridSpan w:val="2"/>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82" w:type="dxa"/>
            <w:gridSpan w:val="3"/>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DB664C" w:rsidRDefault="00DB664C">
            <w:pPr>
              <w:jc w:val="center"/>
              <w:rPr>
                <w:rFonts w:ascii="宋体" w:hAnsi="宋体"/>
                <w:spacing w:val="-4"/>
                <w:w w:val="70"/>
                <w:szCs w:val="16"/>
              </w:rPr>
            </w:pPr>
            <w:r>
              <w:rPr>
                <w:rFonts w:ascii="宋体" w:hAnsi="宋体" w:hint="eastAsia"/>
                <w:spacing w:val="-4"/>
                <w:w w:val="70"/>
                <w:szCs w:val="16"/>
              </w:rPr>
              <w:t>校团委</w:t>
            </w:r>
          </w:p>
        </w:tc>
      </w:tr>
      <w:tr w:rsidR="00DB664C">
        <w:trPr>
          <w:cantSplit/>
          <w:trHeight w:val="155"/>
          <w:jc w:val="center"/>
        </w:trPr>
        <w:tc>
          <w:tcPr>
            <w:tcW w:w="697" w:type="dxa"/>
            <w:gridSpan w:val="2"/>
            <w:vMerge/>
            <w:tcMar>
              <w:left w:w="0" w:type="dxa"/>
              <w:right w:w="0" w:type="dxa"/>
            </w:tcMar>
            <w:vAlign w:val="center"/>
          </w:tcPr>
          <w:p w:rsidR="00DB664C" w:rsidRDefault="00DB664C">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664C" w:rsidRDefault="00DB664C">
            <w:pPr>
              <w:jc w:val="left"/>
              <w:rPr>
                <w:rFonts w:ascii="宋体" w:hAnsi="宋体"/>
                <w:spacing w:val="-4"/>
                <w:w w:val="70"/>
                <w:szCs w:val="16"/>
              </w:rPr>
            </w:pPr>
            <w:r w:rsidRPr="00586A36">
              <w:rPr>
                <w:rFonts w:ascii="宋体" w:hAnsi="宋体" w:hint="eastAsia"/>
                <w:spacing w:val="-4"/>
                <w:w w:val="70"/>
                <w:szCs w:val="16"/>
              </w:rPr>
              <w:t>17001000</w:t>
            </w:r>
          </w:p>
        </w:tc>
        <w:tc>
          <w:tcPr>
            <w:tcW w:w="1559" w:type="dxa"/>
            <w:gridSpan w:val="2"/>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大学生科技创新</w:t>
            </w:r>
          </w:p>
        </w:tc>
        <w:tc>
          <w:tcPr>
            <w:tcW w:w="425"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3"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0" w:type="dxa"/>
            <w:gridSpan w:val="2"/>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gridSpan w:val="2"/>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2" w:type="dxa"/>
            <w:gridSpan w:val="3"/>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520" w:type="dxa"/>
            <w:tcMar>
              <w:left w:w="0" w:type="dxa"/>
              <w:right w:w="0" w:type="dxa"/>
            </w:tcMar>
            <w:vAlign w:val="center"/>
          </w:tcPr>
          <w:p w:rsidR="00DB664C" w:rsidRDefault="00DB664C">
            <w:pPr>
              <w:jc w:val="center"/>
              <w:rPr>
                <w:rFonts w:ascii="宋体" w:hAnsi="宋体"/>
                <w:spacing w:val="-4"/>
                <w:w w:val="70"/>
                <w:szCs w:val="16"/>
              </w:rPr>
            </w:pPr>
            <w:r>
              <w:rPr>
                <w:rFonts w:ascii="宋体" w:hAnsi="宋体" w:hint="eastAsia"/>
                <w:spacing w:val="-4"/>
                <w:w w:val="70"/>
                <w:szCs w:val="16"/>
              </w:rPr>
              <w:t>理学院</w:t>
            </w:r>
          </w:p>
        </w:tc>
      </w:tr>
      <w:tr w:rsidR="00DB664C">
        <w:trPr>
          <w:cantSplit/>
          <w:trHeight w:val="155"/>
          <w:jc w:val="center"/>
        </w:trPr>
        <w:tc>
          <w:tcPr>
            <w:tcW w:w="697" w:type="dxa"/>
            <w:gridSpan w:val="2"/>
            <w:vMerge/>
            <w:tcMar>
              <w:left w:w="0" w:type="dxa"/>
              <w:right w:w="0" w:type="dxa"/>
            </w:tcMar>
            <w:vAlign w:val="center"/>
          </w:tcPr>
          <w:p w:rsidR="00DB664C" w:rsidRDefault="00DB664C">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15002351-2</w:t>
            </w:r>
          </w:p>
        </w:tc>
        <w:tc>
          <w:tcPr>
            <w:tcW w:w="1559" w:type="dxa"/>
            <w:gridSpan w:val="2"/>
            <w:shd w:val="clear" w:color="auto" w:fill="auto"/>
            <w:tcMar>
              <w:left w:w="0" w:type="dxa"/>
              <w:right w:w="0" w:type="dxa"/>
            </w:tcMar>
            <w:vAlign w:val="center"/>
          </w:tcPr>
          <w:p w:rsidR="00DB664C" w:rsidRDefault="00DB664C">
            <w:pPr>
              <w:jc w:val="left"/>
              <w:rPr>
                <w:rFonts w:ascii="宋体" w:hAnsi="宋体"/>
                <w:spacing w:val="-4"/>
                <w:w w:val="70"/>
                <w:szCs w:val="16"/>
              </w:rPr>
            </w:pPr>
            <w:r>
              <w:rPr>
                <w:rFonts w:ascii="宋体" w:hAnsi="宋体" w:hint="eastAsia"/>
                <w:spacing w:val="-4"/>
                <w:w w:val="70"/>
                <w:szCs w:val="16"/>
              </w:rPr>
              <w:t>创新及就业指导课程体系</w:t>
            </w:r>
          </w:p>
        </w:tc>
        <w:tc>
          <w:tcPr>
            <w:tcW w:w="425"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283" w:type="dxa"/>
            <w:shd w:val="clear" w:color="auto" w:fill="auto"/>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426"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p>
        </w:tc>
        <w:tc>
          <w:tcPr>
            <w:tcW w:w="380" w:type="dxa"/>
            <w:gridSpan w:val="2"/>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60" w:type="dxa"/>
            <w:gridSpan w:val="2"/>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382" w:type="dxa"/>
            <w:gridSpan w:val="3"/>
            <w:tcMar>
              <w:left w:w="0" w:type="dxa"/>
              <w:right w:w="0" w:type="dxa"/>
            </w:tcMar>
            <w:vAlign w:val="center"/>
          </w:tcPr>
          <w:p w:rsidR="00DB664C" w:rsidRDefault="00DB664C">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DB664C" w:rsidRDefault="00DB664C">
            <w:pPr>
              <w:jc w:val="center"/>
              <w:rPr>
                <w:rFonts w:ascii="宋体" w:hAnsi="宋体"/>
                <w:spacing w:val="-4"/>
                <w:w w:val="70"/>
                <w:szCs w:val="16"/>
              </w:rPr>
            </w:pPr>
            <w:r>
              <w:rPr>
                <w:rFonts w:ascii="宋体" w:hAnsi="宋体" w:hint="eastAsia"/>
                <w:spacing w:val="-4"/>
                <w:w w:val="70"/>
                <w:szCs w:val="16"/>
              </w:rPr>
              <w:t>招就处</w:t>
            </w:r>
          </w:p>
        </w:tc>
      </w:tr>
      <w:tr w:rsidR="00DB664C" w:rsidTr="005B0341">
        <w:trPr>
          <w:cantSplit/>
          <w:trHeight w:val="155"/>
          <w:jc w:val="center"/>
        </w:trPr>
        <w:tc>
          <w:tcPr>
            <w:tcW w:w="697" w:type="dxa"/>
            <w:gridSpan w:val="2"/>
            <w:vMerge/>
            <w:tcMar>
              <w:left w:w="0" w:type="dxa"/>
              <w:right w:w="0" w:type="dxa"/>
            </w:tcMar>
            <w:vAlign w:val="center"/>
          </w:tcPr>
          <w:p w:rsidR="00DB664C" w:rsidRDefault="00DB664C">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664C" w:rsidRPr="009457D7" w:rsidRDefault="00DB664C" w:rsidP="005B0341">
            <w:pPr>
              <w:jc w:val="left"/>
              <w:rPr>
                <w:rFonts w:ascii="宋体" w:hAnsi="宋体"/>
                <w:spacing w:val="-4"/>
                <w:w w:val="70"/>
                <w:szCs w:val="16"/>
              </w:rPr>
            </w:pPr>
            <w:r w:rsidRPr="00B23C55">
              <w:rPr>
                <w:rFonts w:ascii="宋体" w:hAnsi="宋体" w:hint="eastAsia"/>
                <w:spacing w:val="-4"/>
                <w:w w:val="70"/>
                <w:szCs w:val="16"/>
              </w:rPr>
              <w:t>17000900</w:t>
            </w:r>
          </w:p>
        </w:tc>
        <w:tc>
          <w:tcPr>
            <w:tcW w:w="1559" w:type="dxa"/>
            <w:gridSpan w:val="2"/>
            <w:shd w:val="clear" w:color="auto" w:fill="auto"/>
            <w:tcMar>
              <w:left w:w="0" w:type="dxa"/>
              <w:right w:w="0" w:type="dxa"/>
            </w:tcMar>
            <w:vAlign w:val="center"/>
          </w:tcPr>
          <w:p w:rsidR="00DB664C" w:rsidRPr="001C6879" w:rsidRDefault="00DB664C" w:rsidP="005B0341">
            <w:pPr>
              <w:jc w:val="left"/>
              <w:rPr>
                <w:rFonts w:ascii="宋体" w:hAnsi="宋体"/>
                <w:spacing w:val="-4"/>
                <w:w w:val="70"/>
                <w:szCs w:val="16"/>
              </w:rPr>
            </w:pPr>
            <w:r>
              <w:rPr>
                <w:rFonts w:ascii="宋体" w:hAnsi="宋体" w:hint="eastAsia"/>
                <w:spacing w:val="-4"/>
                <w:w w:val="70"/>
                <w:szCs w:val="16"/>
              </w:rPr>
              <w:t>创新创业教育</w:t>
            </w:r>
          </w:p>
        </w:tc>
        <w:tc>
          <w:tcPr>
            <w:tcW w:w="2268" w:type="dxa"/>
            <w:gridSpan w:val="6"/>
            <w:shd w:val="clear" w:color="auto" w:fill="auto"/>
            <w:tcMar>
              <w:left w:w="0" w:type="dxa"/>
              <w:right w:w="0" w:type="dxa"/>
            </w:tcMar>
            <w:vAlign w:val="center"/>
          </w:tcPr>
          <w:p w:rsidR="00DB664C" w:rsidRDefault="00DB664C" w:rsidP="005B0341">
            <w:pPr>
              <w:jc w:val="center"/>
              <w:rPr>
                <w:sz w:val="18"/>
                <w:szCs w:val="18"/>
              </w:rPr>
            </w:pPr>
            <w:r>
              <w:rPr>
                <w:rFonts w:ascii="宋体" w:hAnsi="宋体" w:hint="eastAsia"/>
                <w:spacing w:val="-4"/>
                <w:w w:val="70"/>
                <w:szCs w:val="16"/>
              </w:rPr>
              <w:t>根据《北京林业大学本科生创新创业学分管理与应用办法（试行）》执行</w:t>
            </w:r>
          </w:p>
        </w:tc>
        <w:tc>
          <w:tcPr>
            <w:tcW w:w="425" w:type="dxa"/>
            <w:tcMar>
              <w:left w:w="0" w:type="dxa"/>
              <w:right w:w="0" w:type="dxa"/>
            </w:tcMar>
            <w:vAlign w:val="center"/>
          </w:tcPr>
          <w:p w:rsidR="00DB664C" w:rsidRDefault="00DB664C" w:rsidP="005B0341">
            <w:pPr>
              <w:jc w:val="center"/>
              <w:rPr>
                <w:rFonts w:ascii="Wingdings" w:hAnsi="Wingdings" w:cs="宋体"/>
                <w:sz w:val="18"/>
                <w:szCs w:val="18"/>
              </w:rPr>
            </w:pPr>
            <w:r>
              <w:rPr>
                <w:rFonts w:ascii="Wingdings" w:hAnsi="Wingdings"/>
                <w:sz w:val="18"/>
                <w:szCs w:val="18"/>
              </w:rPr>
              <w:t></w:t>
            </w:r>
          </w:p>
        </w:tc>
        <w:tc>
          <w:tcPr>
            <w:tcW w:w="425" w:type="dxa"/>
            <w:tcMar>
              <w:left w:w="0" w:type="dxa"/>
              <w:right w:w="0" w:type="dxa"/>
            </w:tcMar>
            <w:vAlign w:val="center"/>
          </w:tcPr>
          <w:p w:rsidR="00DB664C" w:rsidRDefault="00DB664C" w:rsidP="005B0341">
            <w:pPr>
              <w:jc w:val="center"/>
              <w:rPr>
                <w:rFonts w:ascii="Wingdings" w:hAnsi="Wingdings" w:cs="宋体"/>
                <w:sz w:val="18"/>
                <w:szCs w:val="18"/>
              </w:rPr>
            </w:pPr>
            <w:r>
              <w:rPr>
                <w:rFonts w:ascii="Wingdings" w:hAnsi="Wingdings"/>
                <w:sz w:val="18"/>
                <w:szCs w:val="18"/>
              </w:rPr>
              <w:t></w:t>
            </w:r>
          </w:p>
        </w:tc>
        <w:tc>
          <w:tcPr>
            <w:tcW w:w="426" w:type="dxa"/>
            <w:tcMar>
              <w:left w:w="0" w:type="dxa"/>
              <w:right w:w="0" w:type="dxa"/>
            </w:tcMar>
            <w:vAlign w:val="center"/>
          </w:tcPr>
          <w:p w:rsidR="00DB664C" w:rsidRDefault="00DB664C" w:rsidP="005B0341">
            <w:pPr>
              <w:jc w:val="center"/>
              <w:rPr>
                <w:rFonts w:ascii="Wingdings" w:hAnsi="Wingdings" w:cs="宋体"/>
                <w:sz w:val="18"/>
                <w:szCs w:val="18"/>
              </w:rPr>
            </w:pPr>
            <w:r>
              <w:rPr>
                <w:rFonts w:ascii="Wingdings" w:hAnsi="Wingdings"/>
                <w:sz w:val="18"/>
                <w:szCs w:val="18"/>
              </w:rPr>
              <w:t></w:t>
            </w:r>
          </w:p>
        </w:tc>
        <w:tc>
          <w:tcPr>
            <w:tcW w:w="380" w:type="dxa"/>
            <w:gridSpan w:val="2"/>
            <w:tcMar>
              <w:left w:w="0" w:type="dxa"/>
              <w:right w:w="0" w:type="dxa"/>
            </w:tcMar>
            <w:vAlign w:val="center"/>
          </w:tcPr>
          <w:p w:rsidR="00DB664C" w:rsidRDefault="00DB664C" w:rsidP="005B0341">
            <w:pPr>
              <w:jc w:val="center"/>
              <w:rPr>
                <w:rFonts w:ascii="Wingdings" w:hAnsi="Wingdings" w:cs="宋体"/>
                <w:sz w:val="18"/>
                <w:szCs w:val="18"/>
              </w:rPr>
            </w:pPr>
            <w:r>
              <w:rPr>
                <w:rFonts w:ascii="Wingdings" w:hAnsi="Wingdings"/>
                <w:sz w:val="18"/>
                <w:szCs w:val="18"/>
              </w:rPr>
              <w:t></w:t>
            </w:r>
          </w:p>
        </w:tc>
        <w:tc>
          <w:tcPr>
            <w:tcW w:w="360" w:type="dxa"/>
            <w:gridSpan w:val="2"/>
            <w:tcMar>
              <w:left w:w="0" w:type="dxa"/>
              <w:right w:w="0" w:type="dxa"/>
            </w:tcMar>
            <w:vAlign w:val="center"/>
          </w:tcPr>
          <w:p w:rsidR="00DB664C" w:rsidRDefault="00DB664C" w:rsidP="005B0341">
            <w:pPr>
              <w:jc w:val="center"/>
              <w:rPr>
                <w:rFonts w:ascii="Wingdings" w:hAnsi="Wingdings" w:cs="宋体"/>
                <w:sz w:val="18"/>
                <w:szCs w:val="18"/>
              </w:rPr>
            </w:pPr>
            <w:r>
              <w:rPr>
                <w:rFonts w:ascii="Wingdings" w:hAnsi="Wingdings"/>
                <w:sz w:val="18"/>
                <w:szCs w:val="18"/>
              </w:rPr>
              <w:t></w:t>
            </w:r>
          </w:p>
        </w:tc>
        <w:tc>
          <w:tcPr>
            <w:tcW w:w="360" w:type="dxa"/>
            <w:tcMar>
              <w:left w:w="0" w:type="dxa"/>
              <w:right w:w="0" w:type="dxa"/>
            </w:tcMar>
            <w:vAlign w:val="center"/>
          </w:tcPr>
          <w:p w:rsidR="00DB664C" w:rsidRDefault="00DB664C" w:rsidP="005B0341">
            <w:pPr>
              <w:jc w:val="center"/>
              <w:rPr>
                <w:rFonts w:ascii="Wingdings" w:hAnsi="Wingdings" w:cs="宋体"/>
                <w:sz w:val="18"/>
                <w:szCs w:val="18"/>
              </w:rPr>
            </w:pPr>
            <w:r>
              <w:rPr>
                <w:rFonts w:ascii="Wingdings" w:hAnsi="Wingdings"/>
                <w:sz w:val="18"/>
                <w:szCs w:val="18"/>
              </w:rPr>
              <w:t></w:t>
            </w:r>
          </w:p>
        </w:tc>
        <w:tc>
          <w:tcPr>
            <w:tcW w:w="360" w:type="dxa"/>
            <w:tcMar>
              <w:left w:w="0" w:type="dxa"/>
              <w:right w:w="0" w:type="dxa"/>
            </w:tcMar>
            <w:vAlign w:val="center"/>
          </w:tcPr>
          <w:p w:rsidR="00DB664C" w:rsidRDefault="00DB664C" w:rsidP="005B0341">
            <w:pPr>
              <w:jc w:val="center"/>
              <w:rPr>
                <w:rFonts w:ascii="Wingdings" w:hAnsi="Wingdings" w:cs="宋体"/>
                <w:sz w:val="18"/>
                <w:szCs w:val="18"/>
              </w:rPr>
            </w:pPr>
            <w:r>
              <w:rPr>
                <w:rFonts w:ascii="Wingdings" w:hAnsi="Wingdings"/>
                <w:sz w:val="18"/>
                <w:szCs w:val="18"/>
              </w:rPr>
              <w:t></w:t>
            </w:r>
          </w:p>
        </w:tc>
        <w:tc>
          <w:tcPr>
            <w:tcW w:w="382" w:type="dxa"/>
            <w:gridSpan w:val="3"/>
            <w:tcMar>
              <w:left w:w="0" w:type="dxa"/>
              <w:right w:w="0" w:type="dxa"/>
            </w:tcMar>
            <w:vAlign w:val="center"/>
          </w:tcPr>
          <w:p w:rsidR="00DB664C" w:rsidRDefault="00DB664C" w:rsidP="005B0341">
            <w:pPr>
              <w:jc w:val="center"/>
              <w:rPr>
                <w:rFonts w:ascii="Wingdings" w:hAnsi="Wingdings" w:cs="宋体"/>
                <w:sz w:val="18"/>
                <w:szCs w:val="18"/>
              </w:rPr>
            </w:pPr>
          </w:p>
        </w:tc>
        <w:tc>
          <w:tcPr>
            <w:tcW w:w="520" w:type="dxa"/>
            <w:tcMar>
              <w:left w:w="0" w:type="dxa"/>
              <w:right w:w="0" w:type="dxa"/>
            </w:tcMar>
            <w:vAlign w:val="center"/>
          </w:tcPr>
          <w:p w:rsidR="00DB664C" w:rsidRPr="006862CB" w:rsidRDefault="00DB664C" w:rsidP="005B0341">
            <w:pPr>
              <w:jc w:val="center"/>
              <w:rPr>
                <w:rFonts w:ascii="宋体" w:hAnsi="宋体"/>
                <w:spacing w:val="-4"/>
                <w:w w:val="70"/>
                <w:szCs w:val="16"/>
              </w:rPr>
            </w:pPr>
            <w:r>
              <w:rPr>
                <w:rFonts w:ascii="宋体" w:hAnsi="宋体" w:hint="eastAsia"/>
                <w:spacing w:val="-4"/>
                <w:w w:val="70"/>
                <w:szCs w:val="16"/>
              </w:rPr>
              <w:t>教务处</w:t>
            </w:r>
          </w:p>
        </w:tc>
      </w:tr>
      <w:tr w:rsidR="003A228F">
        <w:trPr>
          <w:cantSplit/>
          <w:trHeight w:val="155"/>
          <w:jc w:val="center"/>
        </w:trPr>
        <w:tc>
          <w:tcPr>
            <w:tcW w:w="3073" w:type="dxa"/>
            <w:gridSpan w:val="5"/>
            <w:tcMar>
              <w:left w:w="0" w:type="dxa"/>
              <w:right w:w="0" w:type="dxa"/>
            </w:tcMar>
            <w:vAlign w:val="center"/>
          </w:tcPr>
          <w:p w:rsidR="003A228F" w:rsidRDefault="003A228F">
            <w:pPr>
              <w:rPr>
                <w:rFonts w:ascii="宋体" w:hAnsi="宋体"/>
                <w:spacing w:val="-4"/>
                <w:w w:val="70"/>
                <w:szCs w:val="16"/>
              </w:rPr>
            </w:pPr>
            <w:r>
              <w:rPr>
                <w:rFonts w:ascii="宋体" w:hAnsi="宋体" w:hint="eastAsia"/>
                <w:spacing w:val="-4"/>
                <w:w w:val="70"/>
                <w:szCs w:val="16"/>
              </w:rPr>
              <w:t>必修课合计</w:t>
            </w:r>
          </w:p>
        </w:tc>
        <w:tc>
          <w:tcPr>
            <w:tcW w:w="425" w:type="dxa"/>
            <w:shd w:val="clear" w:color="auto" w:fill="auto"/>
            <w:tcMar>
              <w:left w:w="0" w:type="dxa"/>
              <w:right w:w="0" w:type="dxa"/>
            </w:tcMar>
            <w:vAlign w:val="center"/>
          </w:tcPr>
          <w:p w:rsidR="003A228F" w:rsidRDefault="003A228F" w:rsidP="00116ECA">
            <w:pPr>
              <w:jc w:val="center"/>
              <w:rPr>
                <w:rFonts w:ascii="宋体" w:hAnsi="宋体"/>
                <w:spacing w:val="-4"/>
                <w:w w:val="70"/>
                <w:szCs w:val="16"/>
              </w:rPr>
            </w:pPr>
            <w:r>
              <w:rPr>
                <w:rFonts w:ascii="宋体" w:hAnsi="宋体"/>
                <w:spacing w:val="-4"/>
                <w:w w:val="70"/>
                <w:szCs w:val="16"/>
              </w:rPr>
              <w:t>1</w:t>
            </w:r>
            <w:r>
              <w:rPr>
                <w:rFonts w:ascii="宋体" w:hAnsi="宋体" w:hint="eastAsia"/>
                <w:spacing w:val="-4"/>
                <w:w w:val="70"/>
                <w:szCs w:val="16"/>
              </w:rPr>
              <w:t>728</w:t>
            </w:r>
          </w:p>
        </w:tc>
        <w:tc>
          <w:tcPr>
            <w:tcW w:w="425" w:type="dxa"/>
            <w:tcMar>
              <w:left w:w="0" w:type="dxa"/>
              <w:right w:w="0" w:type="dxa"/>
            </w:tcMar>
            <w:vAlign w:val="center"/>
          </w:tcPr>
          <w:p w:rsidR="003A228F" w:rsidRDefault="003A228F" w:rsidP="00116ECA">
            <w:pPr>
              <w:jc w:val="center"/>
              <w:rPr>
                <w:rFonts w:ascii="宋体" w:hAnsi="宋体"/>
                <w:spacing w:val="-4"/>
                <w:w w:val="70"/>
                <w:szCs w:val="16"/>
              </w:rPr>
            </w:pPr>
            <w:r>
              <w:rPr>
                <w:rFonts w:ascii="宋体" w:hAnsi="宋体"/>
                <w:spacing w:val="-4"/>
                <w:w w:val="70"/>
                <w:szCs w:val="16"/>
              </w:rPr>
              <w:t>1</w:t>
            </w:r>
            <w:r>
              <w:rPr>
                <w:rFonts w:ascii="宋体" w:hAnsi="宋体" w:hint="eastAsia"/>
                <w:spacing w:val="-4"/>
                <w:w w:val="70"/>
                <w:szCs w:val="16"/>
              </w:rPr>
              <w:t>284</w:t>
            </w:r>
          </w:p>
        </w:tc>
        <w:tc>
          <w:tcPr>
            <w:tcW w:w="284" w:type="dxa"/>
            <w:shd w:val="clear" w:color="auto" w:fill="auto"/>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58</w:t>
            </w:r>
          </w:p>
        </w:tc>
        <w:tc>
          <w:tcPr>
            <w:tcW w:w="283" w:type="dxa"/>
            <w:shd w:val="clear" w:color="auto" w:fill="auto"/>
            <w:tcMar>
              <w:left w:w="0" w:type="dxa"/>
              <w:right w:w="0" w:type="dxa"/>
            </w:tcMar>
            <w:vAlign w:val="center"/>
          </w:tcPr>
          <w:p w:rsidR="003A228F" w:rsidRDefault="003A228F" w:rsidP="00116ECA">
            <w:pPr>
              <w:jc w:val="center"/>
              <w:rPr>
                <w:rFonts w:ascii="宋体" w:hAnsi="宋体"/>
                <w:spacing w:val="-4"/>
                <w:w w:val="70"/>
                <w:szCs w:val="16"/>
              </w:rPr>
            </w:pPr>
            <w:r>
              <w:rPr>
                <w:rFonts w:ascii="宋体" w:hAnsi="宋体"/>
                <w:spacing w:val="-4"/>
                <w:w w:val="70"/>
                <w:szCs w:val="16"/>
              </w:rPr>
              <w:t>3</w:t>
            </w:r>
            <w:r>
              <w:rPr>
                <w:rFonts w:ascii="宋体" w:hAnsi="宋体" w:hint="eastAsia"/>
                <w:spacing w:val="-4"/>
                <w:w w:val="70"/>
                <w:szCs w:val="16"/>
              </w:rPr>
              <w:t>8</w:t>
            </w:r>
            <w:r>
              <w:rPr>
                <w:rFonts w:ascii="宋体" w:hAnsi="宋体"/>
                <w:spacing w:val="-4"/>
                <w:w w:val="70"/>
                <w:szCs w:val="16"/>
              </w:rPr>
              <w:t>6</w:t>
            </w:r>
          </w:p>
        </w:tc>
        <w:tc>
          <w:tcPr>
            <w:tcW w:w="426" w:type="dxa"/>
            <w:tcMar>
              <w:left w:w="0" w:type="dxa"/>
              <w:right w:w="0" w:type="dxa"/>
            </w:tcMar>
            <w:vAlign w:val="center"/>
          </w:tcPr>
          <w:p w:rsidR="003A228F" w:rsidRDefault="003A228F" w:rsidP="00116ECA">
            <w:pPr>
              <w:jc w:val="center"/>
              <w:rPr>
                <w:rFonts w:ascii="宋体" w:hAnsi="宋体"/>
                <w:spacing w:val="-4"/>
                <w:w w:val="70"/>
                <w:szCs w:val="16"/>
              </w:rPr>
            </w:pPr>
            <w:r>
              <w:rPr>
                <w:rFonts w:ascii="宋体" w:hAnsi="宋体"/>
                <w:spacing w:val="-4"/>
                <w:w w:val="70"/>
                <w:szCs w:val="16"/>
              </w:rPr>
              <w:t>1</w:t>
            </w:r>
            <w:r>
              <w:rPr>
                <w:rFonts w:ascii="宋体" w:hAnsi="宋体" w:hint="eastAsia"/>
                <w:spacing w:val="-4"/>
                <w:w w:val="70"/>
                <w:szCs w:val="16"/>
              </w:rPr>
              <w:t>1</w:t>
            </w:r>
            <w:r>
              <w:rPr>
                <w:rFonts w:ascii="宋体" w:hAnsi="宋体"/>
                <w:spacing w:val="-4"/>
                <w:w w:val="70"/>
                <w:szCs w:val="16"/>
              </w:rPr>
              <w:t>.5</w:t>
            </w:r>
          </w:p>
        </w:tc>
        <w:tc>
          <w:tcPr>
            <w:tcW w:w="425" w:type="dxa"/>
            <w:tcMar>
              <w:left w:w="0" w:type="dxa"/>
              <w:right w:w="0" w:type="dxa"/>
            </w:tcMar>
            <w:vAlign w:val="center"/>
          </w:tcPr>
          <w:p w:rsidR="003A228F" w:rsidRDefault="003A228F" w:rsidP="00116ECA">
            <w:pPr>
              <w:jc w:val="center"/>
              <w:rPr>
                <w:rFonts w:ascii="宋体" w:hAnsi="宋体"/>
                <w:spacing w:val="-4"/>
                <w:w w:val="70"/>
                <w:szCs w:val="16"/>
              </w:rPr>
            </w:pPr>
            <w:r>
              <w:rPr>
                <w:rFonts w:ascii="宋体" w:hAnsi="宋体"/>
                <w:spacing w:val="-4"/>
                <w:w w:val="70"/>
                <w:szCs w:val="16"/>
              </w:rPr>
              <w:t>11</w:t>
            </w:r>
            <w:r>
              <w:rPr>
                <w:rFonts w:ascii="宋体" w:hAnsi="宋体" w:hint="eastAsia"/>
                <w:spacing w:val="-4"/>
                <w:w w:val="70"/>
                <w:szCs w:val="16"/>
              </w:rPr>
              <w:t>9</w:t>
            </w:r>
            <w:r>
              <w:rPr>
                <w:rFonts w:ascii="宋体" w:hAnsi="宋体"/>
                <w:spacing w:val="-4"/>
                <w:w w:val="70"/>
                <w:szCs w:val="16"/>
              </w:rPr>
              <w:t>.5</w:t>
            </w:r>
          </w:p>
        </w:tc>
        <w:tc>
          <w:tcPr>
            <w:tcW w:w="425" w:type="dxa"/>
            <w:tcMar>
              <w:left w:w="0" w:type="dxa"/>
              <w:right w:w="0" w:type="dxa"/>
            </w:tcMar>
            <w:vAlign w:val="center"/>
          </w:tcPr>
          <w:p w:rsidR="003A228F" w:rsidRDefault="003A228F" w:rsidP="00116ECA">
            <w:pPr>
              <w:jc w:val="center"/>
              <w:rPr>
                <w:rFonts w:ascii="宋体" w:hAnsi="宋体"/>
                <w:spacing w:val="-4"/>
                <w:w w:val="70"/>
                <w:szCs w:val="16"/>
              </w:rPr>
            </w:pPr>
            <w:r>
              <w:rPr>
                <w:rFonts w:ascii="宋体" w:hAnsi="宋体"/>
                <w:spacing w:val="-4"/>
                <w:w w:val="70"/>
                <w:szCs w:val="16"/>
              </w:rPr>
              <w:t>3</w:t>
            </w:r>
            <w:r>
              <w:rPr>
                <w:rFonts w:ascii="宋体" w:hAnsi="宋体" w:hint="eastAsia"/>
                <w:spacing w:val="-4"/>
                <w:w w:val="70"/>
                <w:szCs w:val="16"/>
              </w:rPr>
              <w:t>54</w:t>
            </w:r>
          </w:p>
        </w:tc>
        <w:tc>
          <w:tcPr>
            <w:tcW w:w="425" w:type="dxa"/>
            <w:tcMar>
              <w:left w:w="0" w:type="dxa"/>
              <w:right w:w="0" w:type="dxa"/>
            </w:tcMar>
            <w:vAlign w:val="center"/>
          </w:tcPr>
          <w:p w:rsidR="003A228F" w:rsidRDefault="003A228F" w:rsidP="00116ECA">
            <w:pPr>
              <w:jc w:val="center"/>
              <w:rPr>
                <w:rFonts w:ascii="宋体" w:hAnsi="宋体"/>
                <w:spacing w:val="-4"/>
                <w:w w:val="70"/>
                <w:szCs w:val="16"/>
              </w:rPr>
            </w:pPr>
            <w:r>
              <w:rPr>
                <w:rFonts w:ascii="宋体" w:hAnsi="宋体"/>
                <w:spacing w:val="-4"/>
                <w:w w:val="70"/>
                <w:szCs w:val="16"/>
              </w:rPr>
              <w:t>2</w:t>
            </w:r>
            <w:r>
              <w:rPr>
                <w:rFonts w:ascii="宋体" w:hAnsi="宋体" w:hint="eastAsia"/>
                <w:spacing w:val="-4"/>
                <w:w w:val="70"/>
                <w:szCs w:val="16"/>
              </w:rPr>
              <w:t>62</w:t>
            </w:r>
          </w:p>
        </w:tc>
        <w:tc>
          <w:tcPr>
            <w:tcW w:w="426" w:type="dxa"/>
            <w:tcMar>
              <w:left w:w="0" w:type="dxa"/>
              <w:right w:w="0" w:type="dxa"/>
            </w:tcMar>
            <w:vAlign w:val="center"/>
          </w:tcPr>
          <w:p w:rsidR="003A228F" w:rsidRDefault="003A228F">
            <w:pPr>
              <w:jc w:val="center"/>
              <w:rPr>
                <w:rFonts w:ascii="宋体" w:hAnsi="宋体"/>
                <w:spacing w:val="-4"/>
                <w:w w:val="70"/>
                <w:szCs w:val="16"/>
              </w:rPr>
            </w:pPr>
            <w:r>
              <w:rPr>
                <w:rFonts w:ascii="宋体" w:hAnsi="宋体" w:hint="eastAsia"/>
                <w:spacing w:val="-4"/>
                <w:w w:val="70"/>
                <w:szCs w:val="16"/>
              </w:rPr>
              <w:t>432</w:t>
            </w:r>
          </w:p>
        </w:tc>
        <w:tc>
          <w:tcPr>
            <w:tcW w:w="380" w:type="dxa"/>
            <w:gridSpan w:val="2"/>
            <w:tcMar>
              <w:left w:w="0" w:type="dxa"/>
              <w:right w:w="0" w:type="dxa"/>
            </w:tcMar>
            <w:vAlign w:val="center"/>
          </w:tcPr>
          <w:p w:rsidR="003A228F" w:rsidRDefault="003A228F">
            <w:pPr>
              <w:jc w:val="center"/>
              <w:rPr>
                <w:rFonts w:ascii="宋体" w:hAnsi="宋体"/>
                <w:spacing w:val="-4"/>
                <w:w w:val="70"/>
                <w:szCs w:val="16"/>
              </w:rPr>
            </w:pPr>
            <w:r>
              <w:rPr>
                <w:rFonts w:ascii="宋体" w:hAnsi="宋体" w:hint="eastAsia"/>
                <w:spacing w:val="-4"/>
                <w:w w:val="70"/>
                <w:szCs w:val="16"/>
              </w:rPr>
              <w:t>334</w:t>
            </w:r>
          </w:p>
        </w:tc>
        <w:tc>
          <w:tcPr>
            <w:tcW w:w="360" w:type="dxa"/>
            <w:gridSpan w:val="2"/>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210</w:t>
            </w:r>
          </w:p>
        </w:tc>
        <w:tc>
          <w:tcPr>
            <w:tcW w:w="360"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136</w:t>
            </w:r>
          </w:p>
        </w:tc>
        <w:tc>
          <w:tcPr>
            <w:tcW w:w="360"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0</w:t>
            </w:r>
          </w:p>
        </w:tc>
        <w:tc>
          <w:tcPr>
            <w:tcW w:w="382" w:type="dxa"/>
            <w:gridSpan w:val="3"/>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0</w:t>
            </w:r>
          </w:p>
        </w:tc>
        <w:tc>
          <w:tcPr>
            <w:tcW w:w="520" w:type="dxa"/>
            <w:tcMar>
              <w:left w:w="0" w:type="dxa"/>
              <w:right w:w="0" w:type="dxa"/>
            </w:tcMar>
            <w:vAlign w:val="center"/>
          </w:tcPr>
          <w:p w:rsidR="003A228F" w:rsidRDefault="003A228F">
            <w:pPr>
              <w:jc w:val="center"/>
              <w:rPr>
                <w:rFonts w:ascii="宋体" w:hAnsi="宋体"/>
                <w:spacing w:val="-4"/>
                <w:w w:val="70"/>
                <w:szCs w:val="16"/>
              </w:rPr>
            </w:pPr>
            <w:r>
              <w:rPr>
                <w:rFonts w:ascii="宋体" w:hAnsi="宋体" w:hint="eastAsia"/>
                <w:spacing w:val="-4"/>
                <w:w w:val="70"/>
                <w:szCs w:val="16"/>
              </w:rPr>
              <w:t>—</w:t>
            </w:r>
          </w:p>
        </w:tc>
      </w:tr>
      <w:tr w:rsidR="003A228F">
        <w:trPr>
          <w:cantSplit/>
          <w:trHeight w:val="155"/>
          <w:jc w:val="center"/>
        </w:trPr>
        <w:tc>
          <w:tcPr>
            <w:tcW w:w="3073" w:type="dxa"/>
            <w:gridSpan w:val="5"/>
            <w:tcMar>
              <w:left w:w="0" w:type="dxa"/>
              <w:right w:w="0" w:type="dxa"/>
            </w:tcMar>
            <w:vAlign w:val="center"/>
          </w:tcPr>
          <w:p w:rsidR="003A228F" w:rsidRDefault="003A228F">
            <w:pPr>
              <w:rPr>
                <w:rFonts w:ascii="宋体" w:hAnsi="宋体"/>
                <w:spacing w:val="-4"/>
                <w:w w:val="70"/>
                <w:szCs w:val="16"/>
              </w:rPr>
            </w:pPr>
            <w:r>
              <w:rPr>
                <w:rFonts w:ascii="宋体" w:hAnsi="宋体" w:hint="eastAsia"/>
                <w:spacing w:val="-4"/>
                <w:w w:val="70"/>
                <w:szCs w:val="16"/>
              </w:rPr>
              <w:t>选修课合计</w:t>
            </w:r>
          </w:p>
        </w:tc>
        <w:tc>
          <w:tcPr>
            <w:tcW w:w="425" w:type="dxa"/>
            <w:shd w:val="clear" w:color="auto" w:fill="auto"/>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904</w:t>
            </w:r>
          </w:p>
        </w:tc>
        <w:tc>
          <w:tcPr>
            <w:tcW w:w="425"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596</w:t>
            </w:r>
          </w:p>
        </w:tc>
        <w:tc>
          <w:tcPr>
            <w:tcW w:w="284" w:type="dxa"/>
            <w:shd w:val="clear" w:color="auto" w:fill="auto"/>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22</w:t>
            </w:r>
          </w:p>
        </w:tc>
        <w:tc>
          <w:tcPr>
            <w:tcW w:w="283" w:type="dxa"/>
            <w:shd w:val="clear" w:color="auto" w:fill="auto"/>
            <w:tcMar>
              <w:left w:w="0" w:type="dxa"/>
              <w:right w:w="0" w:type="dxa"/>
            </w:tcMar>
            <w:vAlign w:val="center"/>
          </w:tcPr>
          <w:p w:rsidR="003A228F" w:rsidRDefault="0045649F">
            <w:pPr>
              <w:jc w:val="center"/>
              <w:rPr>
                <w:rFonts w:ascii="宋体" w:hAnsi="宋体"/>
                <w:spacing w:val="-4"/>
                <w:w w:val="70"/>
                <w:szCs w:val="16"/>
              </w:rPr>
            </w:pPr>
            <w:r>
              <w:rPr>
                <w:rFonts w:ascii="宋体" w:hAnsi="宋体" w:hint="eastAsia"/>
                <w:spacing w:val="-4"/>
                <w:w w:val="70"/>
                <w:szCs w:val="16"/>
              </w:rPr>
              <w:t>32</w:t>
            </w:r>
            <w:r w:rsidR="003A228F">
              <w:rPr>
                <w:rFonts w:ascii="宋体" w:hAnsi="宋体"/>
                <w:spacing w:val="-4"/>
                <w:w w:val="70"/>
                <w:szCs w:val="16"/>
              </w:rPr>
              <w:t>6</w:t>
            </w:r>
          </w:p>
        </w:tc>
        <w:tc>
          <w:tcPr>
            <w:tcW w:w="426"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0</w:t>
            </w:r>
          </w:p>
        </w:tc>
        <w:tc>
          <w:tcPr>
            <w:tcW w:w="425" w:type="dxa"/>
            <w:tcMar>
              <w:left w:w="0" w:type="dxa"/>
              <w:right w:w="0" w:type="dxa"/>
            </w:tcMar>
            <w:vAlign w:val="center"/>
          </w:tcPr>
          <w:p w:rsidR="003A228F" w:rsidRDefault="003A228F" w:rsidP="0045649F">
            <w:pPr>
              <w:jc w:val="center"/>
              <w:rPr>
                <w:rFonts w:ascii="宋体" w:hAnsi="宋体"/>
                <w:spacing w:val="-4"/>
                <w:w w:val="70"/>
                <w:szCs w:val="16"/>
              </w:rPr>
            </w:pPr>
            <w:r>
              <w:rPr>
                <w:rFonts w:ascii="宋体" w:hAnsi="宋体"/>
                <w:spacing w:val="-4"/>
                <w:w w:val="70"/>
                <w:szCs w:val="16"/>
              </w:rPr>
              <w:t>5</w:t>
            </w:r>
            <w:r w:rsidR="0045649F">
              <w:rPr>
                <w:rFonts w:ascii="宋体" w:hAnsi="宋体" w:hint="eastAsia"/>
                <w:spacing w:val="-4"/>
                <w:w w:val="70"/>
                <w:szCs w:val="16"/>
              </w:rPr>
              <w:t>9</w:t>
            </w:r>
          </w:p>
        </w:tc>
        <w:tc>
          <w:tcPr>
            <w:tcW w:w="425"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80</w:t>
            </w:r>
          </w:p>
        </w:tc>
        <w:tc>
          <w:tcPr>
            <w:tcW w:w="425"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184</w:t>
            </w:r>
          </w:p>
        </w:tc>
        <w:tc>
          <w:tcPr>
            <w:tcW w:w="426"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40</w:t>
            </w:r>
          </w:p>
        </w:tc>
        <w:tc>
          <w:tcPr>
            <w:tcW w:w="380" w:type="dxa"/>
            <w:gridSpan w:val="2"/>
            <w:tcMar>
              <w:left w:w="0" w:type="dxa"/>
              <w:right w:w="0" w:type="dxa"/>
            </w:tcMar>
            <w:vAlign w:val="center"/>
          </w:tcPr>
          <w:p w:rsidR="003A228F" w:rsidRDefault="003A228F">
            <w:pPr>
              <w:jc w:val="center"/>
              <w:rPr>
                <w:rFonts w:ascii="宋体" w:hAnsi="宋体"/>
                <w:spacing w:val="-4"/>
                <w:w w:val="70"/>
                <w:szCs w:val="16"/>
              </w:rPr>
            </w:pPr>
            <w:r>
              <w:rPr>
                <w:rFonts w:ascii="宋体" w:hAnsi="宋体" w:hint="eastAsia"/>
                <w:spacing w:val="-4"/>
                <w:w w:val="70"/>
                <w:szCs w:val="16"/>
              </w:rPr>
              <w:t>20</w:t>
            </w:r>
            <w:r>
              <w:rPr>
                <w:rFonts w:ascii="宋体" w:hAnsi="宋体"/>
                <w:spacing w:val="-4"/>
                <w:w w:val="70"/>
                <w:szCs w:val="16"/>
              </w:rPr>
              <w:t>8</w:t>
            </w:r>
          </w:p>
        </w:tc>
        <w:tc>
          <w:tcPr>
            <w:tcW w:w="360" w:type="dxa"/>
            <w:gridSpan w:val="2"/>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152</w:t>
            </w:r>
          </w:p>
        </w:tc>
        <w:tc>
          <w:tcPr>
            <w:tcW w:w="360"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208</w:t>
            </w:r>
          </w:p>
        </w:tc>
        <w:tc>
          <w:tcPr>
            <w:tcW w:w="360" w:type="dxa"/>
            <w:tcMar>
              <w:left w:w="0" w:type="dxa"/>
              <w:right w:w="0" w:type="dxa"/>
            </w:tcMar>
            <w:vAlign w:val="center"/>
          </w:tcPr>
          <w:p w:rsidR="003A228F" w:rsidRDefault="003A228F">
            <w:pPr>
              <w:jc w:val="center"/>
              <w:rPr>
                <w:rFonts w:ascii="宋体" w:hAnsi="宋体"/>
                <w:spacing w:val="-4"/>
                <w:w w:val="70"/>
                <w:szCs w:val="16"/>
              </w:rPr>
            </w:pPr>
            <w:r>
              <w:rPr>
                <w:rFonts w:ascii="宋体" w:hAnsi="宋体" w:hint="eastAsia"/>
                <w:spacing w:val="-4"/>
                <w:w w:val="70"/>
                <w:szCs w:val="16"/>
              </w:rPr>
              <w:t>72</w:t>
            </w:r>
          </w:p>
        </w:tc>
        <w:tc>
          <w:tcPr>
            <w:tcW w:w="382" w:type="dxa"/>
            <w:gridSpan w:val="3"/>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0</w:t>
            </w:r>
          </w:p>
        </w:tc>
        <w:tc>
          <w:tcPr>
            <w:tcW w:w="520" w:type="dxa"/>
            <w:tcMar>
              <w:left w:w="0" w:type="dxa"/>
              <w:right w:w="0" w:type="dxa"/>
            </w:tcMar>
            <w:vAlign w:val="center"/>
          </w:tcPr>
          <w:p w:rsidR="003A228F" w:rsidRDefault="003A228F">
            <w:pPr>
              <w:jc w:val="center"/>
              <w:rPr>
                <w:rFonts w:ascii="宋体" w:hAnsi="宋体"/>
                <w:spacing w:val="-4"/>
                <w:w w:val="70"/>
                <w:szCs w:val="16"/>
              </w:rPr>
            </w:pPr>
            <w:r>
              <w:rPr>
                <w:rFonts w:ascii="宋体" w:hAnsi="宋体" w:hint="eastAsia"/>
                <w:spacing w:val="-4"/>
                <w:w w:val="70"/>
                <w:szCs w:val="16"/>
              </w:rPr>
              <w:t>—</w:t>
            </w:r>
          </w:p>
        </w:tc>
      </w:tr>
      <w:tr w:rsidR="003A228F">
        <w:trPr>
          <w:cantSplit/>
          <w:trHeight w:val="155"/>
          <w:jc w:val="center"/>
        </w:trPr>
        <w:tc>
          <w:tcPr>
            <w:tcW w:w="3073" w:type="dxa"/>
            <w:gridSpan w:val="5"/>
            <w:tcMar>
              <w:left w:w="0" w:type="dxa"/>
              <w:right w:w="0" w:type="dxa"/>
            </w:tcMar>
            <w:vAlign w:val="center"/>
          </w:tcPr>
          <w:p w:rsidR="003A228F" w:rsidRDefault="003A228F">
            <w:pPr>
              <w:rPr>
                <w:rFonts w:ascii="宋体" w:hAnsi="宋体"/>
                <w:spacing w:val="-4"/>
                <w:w w:val="70"/>
                <w:szCs w:val="16"/>
              </w:rPr>
            </w:pPr>
            <w:r>
              <w:rPr>
                <w:rFonts w:ascii="宋体" w:hAnsi="宋体" w:hint="eastAsia"/>
                <w:spacing w:val="-4"/>
                <w:w w:val="70"/>
                <w:szCs w:val="16"/>
              </w:rPr>
              <w:t>必修实践环节合计</w:t>
            </w:r>
          </w:p>
        </w:tc>
        <w:tc>
          <w:tcPr>
            <w:tcW w:w="425" w:type="dxa"/>
            <w:shd w:val="clear" w:color="auto" w:fill="auto"/>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425"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284" w:type="dxa"/>
            <w:shd w:val="clear" w:color="auto" w:fill="auto"/>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283" w:type="dxa"/>
            <w:shd w:val="clear" w:color="auto" w:fill="auto"/>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426"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425" w:type="dxa"/>
            <w:tcMar>
              <w:left w:w="0" w:type="dxa"/>
              <w:right w:w="0" w:type="dxa"/>
            </w:tcMar>
            <w:vAlign w:val="center"/>
          </w:tcPr>
          <w:p w:rsidR="003A228F" w:rsidRDefault="003A228F">
            <w:pPr>
              <w:jc w:val="center"/>
              <w:rPr>
                <w:rFonts w:ascii="宋体" w:hAnsi="宋体"/>
                <w:spacing w:val="-4"/>
                <w:w w:val="70"/>
                <w:szCs w:val="16"/>
              </w:rPr>
            </w:pPr>
            <w:r>
              <w:rPr>
                <w:rFonts w:ascii="宋体" w:hAnsi="宋体" w:hint="eastAsia"/>
                <w:spacing w:val="-4"/>
                <w:w w:val="70"/>
                <w:szCs w:val="16"/>
              </w:rPr>
              <w:t>50.6</w:t>
            </w:r>
            <w:r>
              <w:rPr>
                <w:rFonts w:ascii="宋体" w:hAnsi="宋体"/>
                <w:spacing w:val="-4"/>
                <w:w w:val="70"/>
                <w:szCs w:val="16"/>
              </w:rPr>
              <w:t>25</w:t>
            </w:r>
          </w:p>
        </w:tc>
        <w:tc>
          <w:tcPr>
            <w:tcW w:w="425"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425"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426"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380" w:type="dxa"/>
            <w:gridSpan w:val="2"/>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360" w:type="dxa"/>
            <w:gridSpan w:val="2"/>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360"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360" w:type="dxa"/>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382" w:type="dxa"/>
            <w:gridSpan w:val="3"/>
            <w:tcMar>
              <w:left w:w="0" w:type="dxa"/>
              <w:right w:w="0" w:type="dxa"/>
            </w:tcMar>
            <w:vAlign w:val="center"/>
          </w:tcPr>
          <w:p w:rsidR="003A228F" w:rsidRDefault="003A228F">
            <w:pPr>
              <w:jc w:val="center"/>
              <w:rPr>
                <w:rFonts w:ascii="宋体" w:hAnsi="宋体"/>
                <w:spacing w:val="-4"/>
                <w:w w:val="70"/>
                <w:szCs w:val="16"/>
              </w:rPr>
            </w:pPr>
            <w:r>
              <w:rPr>
                <w:rFonts w:ascii="宋体" w:hAnsi="宋体"/>
                <w:spacing w:val="-4"/>
                <w:w w:val="70"/>
                <w:szCs w:val="16"/>
              </w:rPr>
              <w:t>—</w:t>
            </w:r>
          </w:p>
        </w:tc>
        <w:tc>
          <w:tcPr>
            <w:tcW w:w="520" w:type="dxa"/>
            <w:tcMar>
              <w:left w:w="0" w:type="dxa"/>
              <w:right w:w="0" w:type="dxa"/>
            </w:tcMar>
            <w:vAlign w:val="center"/>
          </w:tcPr>
          <w:p w:rsidR="003A228F" w:rsidRDefault="003A228F">
            <w:pPr>
              <w:jc w:val="center"/>
              <w:rPr>
                <w:rFonts w:ascii="宋体" w:hAnsi="宋体"/>
                <w:spacing w:val="-4"/>
                <w:w w:val="70"/>
                <w:szCs w:val="16"/>
              </w:rPr>
            </w:pPr>
            <w:r>
              <w:rPr>
                <w:rFonts w:ascii="宋体" w:hAnsi="宋体" w:hint="eastAsia"/>
                <w:spacing w:val="-4"/>
                <w:w w:val="70"/>
                <w:szCs w:val="16"/>
              </w:rPr>
              <w:t>—</w:t>
            </w:r>
          </w:p>
        </w:tc>
      </w:tr>
      <w:tr w:rsidR="003A228F">
        <w:trPr>
          <w:cantSplit/>
          <w:trHeight w:val="155"/>
          <w:jc w:val="center"/>
        </w:trPr>
        <w:tc>
          <w:tcPr>
            <w:tcW w:w="3073" w:type="dxa"/>
            <w:gridSpan w:val="5"/>
            <w:vMerge w:val="restart"/>
            <w:tcMar>
              <w:left w:w="0" w:type="dxa"/>
              <w:right w:w="0" w:type="dxa"/>
            </w:tcMar>
            <w:vAlign w:val="center"/>
          </w:tcPr>
          <w:p w:rsidR="003A228F" w:rsidRDefault="003A228F">
            <w:pPr>
              <w:ind w:leftChars="8" w:left="17"/>
              <w:jc w:val="center"/>
              <w:rPr>
                <w:rFonts w:ascii="宋体" w:hAnsi="宋体"/>
                <w:spacing w:val="-4"/>
                <w:w w:val="70"/>
                <w:szCs w:val="16"/>
              </w:rPr>
            </w:pPr>
            <w:r>
              <w:rPr>
                <w:rFonts w:ascii="宋体" w:hAnsi="宋体" w:hint="eastAsia"/>
                <w:spacing w:val="-4"/>
                <w:w w:val="70"/>
                <w:szCs w:val="16"/>
              </w:rPr>
              <w:t>毕业生应取得总学分</w:t>
            </w:r>
          </w:p>
        </w:tc>
        <w:tc>
          <w:tcPr>
            <w:tcW w:w="1417" w:type="dxa"/>
            <w:gridSpan w:val="4"/>
            <w:vMerge w:val="restart"/>
            <w:vAlign w:val="center"/>
          </w:tcPr>
          <w:p w:rsidR="003A228F" w:rsidRDefault="003A228F" w:rsidP="00F47EBA">
            <w:pPr>
              <w:ind w:leftChars="8" w:left="17"/>
              <w:jc w:val="center"/>
              <w:rPr>
                <w:rFonts w:ascii="宋体" w:hAnsi="宋体"/>
                <w:spacing w:val="-4"/>
                <w:w w:val="70"/>
                <w:szCs w:val="16"/>
              </w:rPr>
            </w:pPr>
            <w:r>
              <w:rPr>
                <w:rFonts w:ascii="宋体" w:hAnsi="宋体" w:hint="eastAsia"/>
                <w:spacing w:val="-4"/>
                <w:w w:val="70"/>
                <w:szCs w:val="16"/>
              </w:rPr>
              <w:t>177</w:t>
            </w:r>
          </w:p>
        </w:tc>
        <w:tc>
          <w:tcPr>
            <w:tcW w:w="2268" w:type="dxa"/>
            <w:gridSpan w:val="6"/>
            <w:tcMar>
              <w:left w:w="0" w:type="dxa"/>
              <w:right w:w="0" w:type="dxa"/>
            </w:tcMar>
            <w:vAlign w:val="center"/>
          </w:tcPr>
          <w:p w:rsidR="003A228F" w:rsidRDefault="003A228F">
            <w:pPr>
              <w:rPr>
                <w:rFonts w:ascii="宋体" w:hAnsi="宋体"/>
                <w:spacing w:val="-4"/>
                <w:w w:val="70"/>
                <w:szCs w:val="16"/>
              </w:rPr>
            </w:pPr>
            <w:r>
              <w:rPr>
                <w:rFonts w:ascii="宋体" w:hAnsi="宋体" w:hint="eastAsia"/>
                <w:spacing w:val="-4"/>
                <w:w w:val="70"/>
                <w:szCs w:val="16"/>
              </w:rPr>
              <w:t>通识教育台必修学分</w:t>
            </w:r>
          </w:p>
        </w:tc>
        <w:tc>
          <w:tcPr>
            <w:tcW w:w="567" w:type="dxa"/>
            <w:gridSpan w:val="2"/>
            <w:vAlign w:val="center"/>
          </w:tcPr>
          <w:p w:rsidR="003A228F" w:rsidRDefault="003A228F" w:rsidP="004B7C3B">
            <w:pPr>
              <w:jc w:val="center"/>
              <w:rPr>
                <w:rFonts w:ascii="宋体" w:hAnsi="宋体"/>
                <w:spacing w:val="-4"/>
                <w:w w:val="70"/>
                <w:szCs w:val="16"/>
              </w:rPr>
            </w:pPr>
            <w:r>
              <w:rPr>
                <w:rFonts w:ascii="宋体" w:hAnsi="宋体" w:hint="eastAsia"/>
                <w:spacing w:val="-4"/>
                <w:w w:val="70"/>
                <w:szCs w:val="16"/>
              </w:rPr>
              <w:t>37.5</w:t>
            </w:r>
          </w:p>
        </w:tc>
        <w:tc>
          <w:tcPr>
            <w:tcW w:w="993" w:type="dxa"/>
            <w:gridSpan w:val="5"/>
            <w:vAlign w:val="center"/>
          </w:tcPr>
          <w:p w:rsidR="003A228F" w:rsidRDefault="003A228F">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3A228F" w:rsidRDefault="003A228F">
            <w:pPr>
              <w:rPr>
                <w:rFonts w:ascii="宋体" w:hAnsi="宋体"/>
                <w:spacing w:val="-4"/>
                <w:w w:val="70"/>
                <w:szCs w:val="16"/>
              </w:rPr>
            </w:pPr>
            <w:r>
              <w:rPr>
                <w:rFonts w:ascii="宋体" w:hAnsi="宋体" w:hint="eastAsia"/>
                <w:spacing w:val="-4"/>
                <w:w w:val="70"/>
                <w:szCs w:val="16"/>
              </w:rPr>
              <w:t>21.2%</w:t>
            </w:r>
          </w:p>
        </w:tc>
      </w:tr>
      <w:tr w:rsidR="003A228F">
        <w:trPr>
          <w:cantSplit/>
          <w:trHeight w:val="155"/>
          <w:jc w:val="center"/>
        </w:trPr>
        <w:tc>
          <w:tcPr>
            <w:tcW w:w="3073" w:type="dxa"/>
            <w:gridSpan w:val="5"/>
            <w:vMerge/>
            <w:tcMar>
              <w:left w:w="0" w:type="dxa"/>
              <w:right w:w="0" w:type="dxa"/>
            </w:tcMar>
            <w:vAlign w:val="center"/>
          </w:tcPr>
          <w:p w:rsidR="003A228F" w:rsidRDefault="003A228F">
            <w:pPr>
              <w:ind w:leftChars="-50" w:left="-105" w:rightChars="-50" w:right="-105"/>
              <w:jc w:val="center"/>
              <w:rPr>
                <w:rFonts w:ascii="宋体" w:hAnsi="宋体"/>
                <w:spacing w:val="-4"/>
                <w:w w:val="70"/>
                <w:szCs w:val="16"/>
              </w:rPr>
            </w:pPr>
          </w:p>
        </w:tc>
        <w:tc>
          <w:tcPr>
            <w:tcW w:w="1417" w:type="dxa"/>
            <w:gridSpan w:val="4"/>
            <w:vMerge/>
            <w:vAlign w:val="center"/>
          </w:tcPr>
          <w:p w:rsidR="003A228F" w:rsidRDefault="003A228F">
            <w:pPr>
              <w:ind w:leftChars="-50" w:left="-105" w:rightChars="-50" w:right="-105"/>
              <w:jc w:val="center"/>
              <w:rPr>
                <w:rFonts w:ascii="宋体" w:hAnsi="宋体"/>
                <w:spacing w:val="-4"/>
                <w:w w:val="70"/>
                <w:szCs w:val="16"/>
              </w:rPr>
            </w:pPr>
          </w:p>
        </w:tc>
        <w:tc>
          <w:tcPr>
            <w:tcW w:w="2268" w:type="dxa"/>
            <w:gridSpan w:val="6"/>
            <w:tcMar>
              <w:left w:w="0" w:type="dxa"/>
              <w:right w:w="0" w:type="dxa"/>
            </w:tcMar>
            <w:vAlign w:val="center"/>
          </w:tcPr>
          <w:p w:rsidR="003A228F" w:rsidRDefault="003A228F">
            <w:pPr>
              <w:rPr>
                <w:rFonts w:ascii="宋体" w:hAnsi="宋体"/>
                <w:spacing w:val="-4"/>
                <w:w w:val="70"/>
                <w:szCs w:val="16"/>
              </w:rPr>
            </w:pPr>
            <w:r>
              <w:rPr>
                <w:rFonts w:ascii="宋体" w:hAnsi="宋体" w:hint="eastAsia"/>
                <w:spacing w:val="-4"/>
                <w:w w:val="70"/>
                <w:szCs w:val="16"/>
              </w:rPr>
              <w:t>学科基础教育平台学分</w:t>
            </w:r>
          </w:p>
        </w:tc>
        <w:tc>
          <w:tcPr>
            <w:tcW w:w="567" w:type="dxa"/>
            <w:gridSpan w:val="2"/>
            <w:vAlign w:val="center"/>
          </w:tcPr>
          <w:p w:rsidR="003A228F" w:rsidRDefault="003A228F">
            <w:pPr>
              <w:jc w:val="center"/>
              <w:rPr>
                <w:rFonts w:ascii="宋体" w:hAnsi="宋体"/>
                <w:spacing w:val="-4"/>
                <w:w w:val="70"/>
                <w:szCs w:val="16"/>
              </w:rPr>
            </w:pPr>
            <w:r>
              <w:rPr>
                <w:rFonts w:ascii="宋体" w:hAnsi="宋体" w:hint="eastAsia"/>
                <w:spacing w:val="-4"/>
                <w:w w:val="70"/>
                <w:szCs w:val="16"/>
              </w:rPr>
              <w:t>63</w:t>
            </w:r>
          </w:p>
        </w:tc>
        <w:tc>
          <w:tcPr>
            <w:tcW w:w="993" w:type="dxa"/>
            <w:gridSpan w:val="5"/>
            <w:vAlign w:val="center"/>
          </w:tcPr>
          <w:p w:rsidR="003A228F" w:rsidRDefault="003A228F">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3A228F" w:rsidRDefault="003A228F" w:rsidP="00C222E0">
            <w:pPr>
              <w:rPr>
                <w:rFonts w:ascii="宋体" w:hAnsi="宋体"/>
                <w:spacing w:val="-4"/>
                <w:w w:val="70"/>
                <w:szCs w:val="16"/>
              </w:rPr>
            </w:pPr>
            <w:r>
              <w:rPr>
                <w:rFonts w:ascii="宋体" w:hAnsi="宋体" w:hint="eastAsia"/>
                <w:spacing w:val="-4"/>
                <w:w w:val="70"/>
                <w:szCs w:val="16"/>
              </w:rPr>
              <w:t>35.6%</w:t>
            </w:r>
          </w:p>
        </w:tc>
      </w:tr>
      <w:tr w:rsidR="003A228F">
        <w:trPr>
          <w:cantSplit/>
          <w:trHeight w:val="155"/>
          <w:jc w:val="center"/>
        </w:trPr>
        <w:tc>
          <w:tcPr>
            <w:tcW w:w="3073" w:type="dxa"/>
            <w:gridSpan w:val="5"/>
            <w:vMerge/>
            <w:tcMar>
              <w:left w:w="0" w:type="dxa"/>
              <w:right w:w="0" w:type="dxa"/>
            </w:tcMar>
            <w:vAlign w:val="center"/>
          </w:tcPr>
          <w:p w:rsidR="003A228F" w:rsidRDefault="003A228F">
            <w:pPr>
              <w:ind w:leftChars="-50" w:left="-105" w:rightChars="-50" w:right="-105"/>
              <w:jc w:val="center"/>
              <w:rPr>
                <w:rFonts w:ascii="宋体" w:hAnsi="宋体"/>
                <w:spacing w:val="-4"/>
                <w:w w:val="70"/>
                <w:szCs w:val="16"/>
              </w:rPr>
            </w:pPr>
          </w:p>
        </w:tc>
        <w:tc>
          <w:tcPr>
            <w:tcW w:w="1417" w:type="dxa"/>
            <w:gridSpan w:val="4"/>
            <w:vMerge/>
            <w:vAlign w:val="center"/>
          </w:tcPr>
          <w:p w:rsidR="003A228F" w:rsidRDefault="003A228F">
            <w:pPr>
              <w:ind w:leftChars="-50" w:left="-105" w:rightChars="-50" w:right="-105"/>
              <w:jc w:val="center"/>
              <w:rPr>
                <w:rFonts w:ascii="宋体" w:hAnsi="宋体"/>
                <w:spacing w:val="-4"/>
                <w:w w:val="70"/>
                <w:szCs w:val="16"/>
              </w:rPr>
            </w:pPr>
          </w:p>
        </w:tc>
        <w:tc>
          <w:tcPr>
            <w:tcW w:w="2268" w:type="dxa"/>
            <w:gridSpan w:val="6"/>
            <w:tcMar>
              <w:left w:w="0" w:type="dxa"/>
              <w:right w:w="0" w:type="dxa"/>
            </w:tcMar>
            <w:vAlign w:val="center"/>
          </w:tcPr>
          <w:p w:rsidR="003A228F" w:rsidRDefault="003A228F">
            <w:pPr>
              <w:rPr>
                <w:rFonts w:ascii="宋体" w:hAnsi="宋体"/>
                <w:spacing w:val="-4"/>
                <w:w w:val="70"/>
                <w:szCs w:val="16"/>
              </w:rPr>
            </w:pPr>
            <w:r>
              <w:rPr>
                <w:rFonts w:ascii="宋体" w:hAnsi="宋体" w:hint="eastAsia"/>
                <w:spacing w:val="-4"/>
                <w:w w:val="70"/>
                <w:szCs w:val="16"/>
              </w:rPr>
              <w:t>专业核心课学分</w:t>
            </w:r>
          </w:p>
        </w:tc>
        <w:tc>
          <w:tcPr>
            <w:tcW w:w="567" w:type="dxa"/>
            <w:gridSpan w:val="2"/>
            <w:vAlign w:val="center"/>
          </w:tcPr>
          <w:p w:rsidR="003A228F" w:rsidRDefault="003A228F">
            <w:pPr>
              <w:jc w:val="center"/>
              <w:rPr>
                <w:rFonts w:ascii="宋体" w:hAnsi="宋体"/>
                <w:spacing w:val="-4"/>
                <w:w w:val="70"/>
                <w:szCs w:val="16"/>
              </w:rPr>
            </w:pPr>
            <w:r>
              <w:rPr>
                <w:rFonts w:ascii="宋体" w:hAnsi="宋体" w:hint="eastAsia"/>
                <w:spacing w:val="-4"/>
                <w:w w:val="70"/>
                <w:szCs w:val="16"/>
              </w:rPr>
              <w:t>19</w:t>
            </w:r>
          </w:p>
        </w:tc>
        <w:tc>
          <w:tcPr>
            <w:tcW w:w="993" w:type="dxa"/>
            <w:gridSpan w:val="5"/>
            <w:vAlign w:val="center"/>
          </w:tcPr>
          <w:p w:rsidR="003A228F" w:rsidRDefault="003A228F">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3A228F" w:rsidRDefault="003A228F" w:rsidP="00C222E0">
            <w:pPr>
              <w:rPr>
                <w:rFonts w:ascii="宋体" w:hAnsi="宋体"/>
                <w:spacing w:val="-4"/>
                <w:w w:val="70"/>
                <w:szCs w:val="16"/>
              </w:rPr>
            </w:pPr>
            <w:r>
              <w:rPr>
                <w:rFonts w:ascii="宋体" w:hAnsi="宋体" w:hint="eastAsia"/>
                <w:spacing w:val="-4"/>
                <w:w w:val="70"/>
                <w:szCs w:val="16"/>
              </w:rPr>
              <w:t>10.7%</w:t>
            </w:r>
          </w:p>
        </w:tc>
      </w:tr>
      <w:tr w:rsidR="003A228F">
        <w:trPr>
          <w:cantSplit/>
          <w:trHeight w:val="155"/>
          <w:jc w:val="center"/>
        </w:trPr>
        <w:tc>
          <w:tcPr>
            <w:tcW w:w="3073" w:type="dxa"/>
            <w:gridSpan w:val="5"/>
            <w:vMerge/>
            <w:tcMar>
              <w:left w:w="0" w:type="dxa"/>
              <w:right w:w="0" w:type="dxa"/>
            </w:tcMar>
            <w:vAlign w:val="center"/>
          </w:tcPr>
          <w:p w:rsidR="003A228F" w:rsidRDefault="003A228F">
            <w:pPr>
              <w:ind w:leftChars="-50" w:left="-105" w:rightChars="-50" w:right="-105"/>
              <w:jc w:val="center"/>
              <w:rPr>
                <w:rFonts w:ascii="宋体" w:hAnsi="宋体"/>
                <w:spacing w:val="-4"/>
                <w:w w:val="70"/>
                <w:szCs w:val="16"/>
              </w:rPr>
            </w:pPr>
          </w:p>
        </w:tc>
        <w:tc>
          <w:tcPr>
            <w:tcW w:w="1417" w:type="dxa"/>
            <w:gridSpan w:val="4"/>
            <w:vMerge/>
            <w:vAlign w:val="center"/>
          </w:tcPr>
          <w:p w:rsidR="003A228F" w:rsidRDefault="003A228F">
            <w:pPr>
              <w:ind w:leftChars="-50" w:left="-105" w:rightChars="-50" w:right="-105"/>
              <w:jc w:val="center"/>
              <w:rPr>
                <w:rFonts w:ascii="宋体" w:hAnsi="宋体"/>
                <w:spacing w:val="-4"/>
                <w:w w:val="70"/>
                <w:szCs w:val="16"/>
              </w:rPr>
            </w:pPr>
          </w:p>
        </w:tc>
        <w:tc>
          <w:tcPr>
            <w:tcW w:w="2268" w:type="dxa"/>
            <w:gridSpan w:val="6"/>
            <w:tcMar>
              <w:left w:w="0" w:type="dxa"/>
              <w:right w:w="0" w:type="dxa"/>
            </w:tcMar>
            <w:vAlign w:val="center"/>
          </w:tcPr>
          <w:p w:rsidR="003A228F" w:rsidRDefault="003A228F">
            <w:pPr>
              <w:rPr>
                <w:rFonts w:ascii="宋体" w:hAnsi="宋体"/>
                <w:spacing w:val="-4"/>
                <w:w w:val="70"/>
                <w:szCs w:val="16"/>
              </w:rPr>
            </w:pPr>
            <w:r>
              <w:rPr>
                <w:rFonts w:ascii="宋体" w:hAnsi="宋体" w:hint="eastAsia"/>
                <w:spacing w:val="-4"/>
                <w:w w:val="70"/>
                <w:szCs w:val="16"/>
              </w:rPr>
              <w:t>毕业论文（设计）</w:t>
            </w:r>
          </w:p>
        </w:tc>
        <w:tc>
          <w:tcPr>
            <w:tcW w:w="567" w:type="dxa"/>
            <w:gridSpan w:val="2"/>
            <w:vAlign w:val="center"/>
          </w:tcPr>
          <w:p w:rsidR="003A228F" w:rsidRDefault="003A228F">
            <w:pPr>
              <w:jc w:val="center"/>
              <w:rPr>
                <w:rFonts w:ascii="宋体" w:hAnsi="宋体"/>
                <w:spacing w:val="-4"/>
                <w:w w:val="70"/>
                <w:szCs w:val="16"/>
              </w:rPr>
            </w:pPr>
            <w:r>
              <w:rPr>
                <w:rFonts w:ascii="宋体" w:hAnsi="宋体" w:hint="eastAsia"/>
                <w:spacing w:val="-4"/>
                <w:w w:val="70"/>
                <w:szCs w:val="16"/>
              </w:rPr>
              <w:t>8</w:t>
            </w:r>
          </w:p>
        </w:tc>
        <w:tc>
          <w:tcPr>
            <w:tcW w:w="993" w:type="dxa"/>
            <w:gridSpan w:val="5"/>
            <w:vAlign w:val="center"/>
          </w:tcPr>
          <w:p w:rsidR="003A228F" w:rsidRDefault="003A228F">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3A228F" w:rsidRDefault="003A228F" w:rsidP="00C222E0">
            <w:pPr>
              <w:rPr>
                <w:rFonts w:ascii="宋体" w:hAnsi="宋体"/>
                <w:spacing w:val="-4"/>
                <w:w w:val="70"/>
                <w:szCs w:val="16"/>
              </w:rPr>
            </w:pPr>
            <w:r>
              <w:rPr>
                <w:rFonts w:ascii="宋体" w:hAnsi="宋体" w:hint="eastAsia"/>
                <w:spacing w:val="-4"/>
                <w:w w:val="70"/>
                <w:szCs w:val="16"/>
              </w:rPr>
              <w:t>4.5%</w:t>
            </w:r>
          </w:p>
        </w:tc>
      </w:tr>
      <w:tr w:rsidR="003A228F">
        <w:trPr>
          <w:cantSplit/>
          <w:trHeight w:val="155"/>
          <w:jc w:val="center"/>
        </w:trPr>
        <w:tc>
          <w:tcPr>
            <w:tcW w:w="3073" w:type="dxa"/>
            <w:gridSpan w:val="5"/>
            <w:vMerge/>
            <w:tcMar>
              <w:left w:w="0" w:type="dxa"/>
              <w:right w:w="0" w:type="dxa"/>
            </w:tcMar>
            <w:vAlign w:val="center"/>
          </w:tcPr>
          <w:p w:rsidR="003A228F" w:rsidRDefault="003A228F">
            <w:pPr>
              <w:ind w:leftChars="-50" w:left="-105" w:rightChars="-50" w:right="-105"/>
              <w:jc w:val="center"/>
              <w:rPr>
                <w:rFonts w:ascii="宋体" w:hAnsi="宋体"/>
                <w:spacing w:val="-4"/>
                <w:w w:val="70"/>
                <w:szCs w:val="16"/>
              </w:rPr>
            </w:pPr>
          </w:p>
        </w:tc>
        <w:tc>
          <w:tcPr>
            <w:tcW w:w="1417" w:type="dxa"/>
            <w:gridSpan w:val="4"/>
            <w:vMerge/>
            <w:vAlign w:val="center"/>
          </w:tcPr>
          <w:p w:rsidR="003A228F" w:rsidRDefault="003A228F">
            <w:pPr>
              <w:ind w:leftChars="-50" w:left="-105" w:rightChars="-50" w:right="-105"/>
              <w:jc w:val="center"/>
              <w:rPr>
                <w:rFonts w:ascii="宋体" w:hAnsi="宋体"/>
                <w:spacing w:val="-4"/>
                <w:w w:val="70"/>
                <w:szCs w:val="16"/>
              </w:rPr>
            </w:pPr>
          </w:p>
        </w:tc>
        <w:tc>
          <w:tcPr>
            <w:tcW w:w="2268" w:type="dxa"/>
            <w:gridSpan w:val="6"/>
            <w:tcMar>
              <w:left w:w="0" w:type="dxa"/>
              <w:right w:w="0" w:type="dxa"/>
            </w:tcMar>
            <w:vAlign w:val="center"/>
          </w:tcPr>
          <w:p w:rsidR="003A228F" w:rsidRDefault="003A228F">
            <w:pPr>
              <w:rPr>
                <w:rFonts w:ascii="宋体" w:hAnsi="宋体"/>
                <w:spacing w:val="-4"/>
                <w:w w:val="70"/>
                <w:szCs w:val="16"/>
              </w:rPr>
            </w:pPr>
            <w:r>
              <w:rPr>
                <w:rFonts w:ascii="宋体" w:hAnsi="宋体" w:hint="eastAsia"/>
                <w:spacing w:val="-4"/>
                <w:w w:val="70"/>
                <w:szCs w:val="16"/>
              </w:rPr>
              <w:t>综合拓展环节</w:t>
            </w:r>
          </w:p>
        </w:tc>
        <w:tc>
          <w:tcPr>
            <w:tcW w:w="567" w:type="dxa"/>
            <w:gridSpan w:val="2"/>
            <w:vAlign w:val="center"/>
          </w:tcPr>
          <w:p w:rsidR="003A228F" w:rsidRDefault="003A228F">
            <w:pPr>
              <w:jc w:val="center"/>
              <w:rPr>
                <w:rFonts w:ascii="宋体" w:hAnsi="宋体"/>
                <w:spacing w:val="-4"/>
                <w:w w:val="70"/>
                <w:szCs w:val="16"/>
              </w:rPr>
            </w:pPr>
            <w:r>
              <w:rPr>
                <w:rFonts w:ascii="宋体" w:hAnsi="宋体" w:hint="eastAsia"/>
                <w:spacing w:val="-4"/>
                <w:w w:val="70"/>
                <w:szCs w:val="16"/>
              </w:rPr>
              <w:t>7</w:t>
            </w:r>
          </w:p>
        </w:tc>
        <w:tc>
          <w:tcPr>
            <w:tcW w:w="993" w:type="dxa"/>
            <w:gridSpan w:val="5"/>
            <w:vAlign w:val="center"/>
          </w:tcPr>
          <w:p w:rsidR="003A228F" w:rsidRDefault="003A228F">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3A228F" w:rsidRDefault="003A228F">
            <w:pPr>
              <w:rPr>
                <w:rFonts w:ascii="宋体" w:hAnsi="宋体"/>
                <w:spacing w:val="-4"/>
                <w:w w:val="70"/>
                <w:szCs w:val="16"/>
              </w:rPr>
            </w:pPr>
            <w:r>
              <w:rPr>
                <w:rFonts w:ascii="宋体" w:hAnsi="宋体" w:hint="eastAsia"/>
                <w:spacing w:val="-4"/>
                <w:w w:val="70"/>
                <w:szCs w:val="16"/>
              </w:rPr>
              <w:t>4.0%</w:t>
            </w:r>
          </w:p>
        </w:tc>
      </w:tr>
      <w:tr w:rsidR="003A228F">
        <w:trPr>
          <w:cantSplit/>
          <w:trHeight w:val="155"/>
          <w:jc w:val="center"/>
        </w:trPr>
        <w:tc>
          <w:tcPr>
            <w:tcW w:w="3073" w:type="dxa"/>
            <w:gridSpan w:val="5"/>
            <w:vMerge/>
            <w:tcMar>
              <w:left w:w="0" w:type="dxa"/>
              <w:right w:w="0" w:type="dxa"/>
            </w:tcMar>
            <w:vAlign w:val="center"/>
          </w:tcPr>
          <w:p w:rsidR="003A228F" w:rsidRDefault="003A228F">
            <w:pPr>
              <w:ind w:leftChars="-50" w:left="-105" w:rightChars="-50" w:right="-105"/>
              <w:jc w:val="center"/>
              <w:rPr>
                <w:rFonts w:ascii="宋体" w:hAnsi="宋体"/>
                <w:spacing w:val="-4"/>
                <w:w w:val="70"/>
                <w:szCs w:val="16"/>
              </w:rPr>
            </w:pPr>
          </w:p>
        </w:tc>
        <w:tc>
          <w:tcPr>
            <w:tcW w:w="1417" w:type="dxa"/>
            <w:gridSpan w:val="4"/>
            <w:vMerge/>
            <w:vAlign w:val="center"/>
          </w:tcPr>
          <w:p w:rsidR="003A228F" w:rsidRDefault="003A228F">
            <w:pPr>
              <w:ind w:leftChars="-50" w:left="-105" w:rightChars="-50" w:right="-105"/>
              <w:jc w:val="center"/>
              <w:rPr>
                <w:rFonts w:ascii="宋体" w:hAnsi="宋体"/>
                <w:spacing w:val="-4"/>
                <w:w w:val="70"/>
                <w:szCs w:val="16"/>
              </w:rPr>
            </w:pPr>
          </w:p>
        </w:tc>
        <w:tc>
          <w:tcPr>
            <w:tcW w:w="4489" w:type="dxa"/>
            <w:gridSpan w:val="15"/>
            <w:tcMar>
              <w:left w:w="0" w:type="dxa"/>
              <w:right w:w="0" w:type="dxa"/>
            </w:tcMar>
            <w:vAlign w:val="center"/>
          </w:tcPr>
          <w:p w:rsidR="003A228F" w:rsidRDefault="003A228F">
            <w:pPr>
              <w:rPr>
                <w:rFonts w:ascii="宋体" w:hAnsi="宋体"/>
                <w:spacing w:val="-4"/>
                <w:w w:val="70"/>
                <w:szCs w:val="16"/>
              </w:rPr>
            </w:pPr>
            <w:r w:rsidRPr="009457D7">
              <w:rPr>
                <w:rFonts w:ascii="宋体" w:hAnsi="宋体" w:hint="eastAsia"/>
                <w:spacing w:val="-4"/>
                <w:w w:val="70"/>
                <w:szCs w:val="16"/>
              </w:rPr>
              <w:t>选修课学分≥</w:t>
            </w:r>
            <w:r>
              <w:rPr>
                <w:rFonts w:ascii="宋体" w:hAnsi="宋体" w:hint="eastAsia"/>
                <w:spacing w:val="-4"/>
                <w:w w:val="70"/>
                <w:szCs w:val="16"/>
              </w:rPr>
              <w:t>42.5</w:t>
            </w:r>
            <w:r w:rsidRPr="000742FD">
              <w:rPr>
                <w:rFonts w:ascii="宋体" w:hAnsi="宋体" w:hint="eastAsia"/>
                <w:spacing w:val="-4"/>
                <w:w w:val="70"/>
                <w:szCs w:val="16"/>
              </w:rPr>
              <w:t>学分，其中公共选修课≥1</w:t>
            </w:r>
            <w:r>
              <w:rPr>
                <w:rFonts w:ascii="宋体" w:hAnsi="宋体" w:hint="eastAsia"/>
                <w:spacing w:val="-4"/>
                <w:w w:val="70"/>
                <w:szCs w:val="16"/>
              </w:rPr>
              <w:t>0.5</w:t>
            </w:r>
            <w:r w:rsidRPr="000742FD">
              <w:rPr>
                <w:rFonts w:ascii="宋体" w:hAnsi="宋体" w:hint="eastAsia"/>
                <w:spacing w:val="-4"/>
                <w:w w:val="70"/>
                <w:szCs w:val="16"/>
              </w:rPr>
              <w:t>学分，专业选修课≥</w:t>
            </w:r>
            <w:r>
              <w:rPr>
                <w:rFonts w:ascii="宋体" w:hAnsi="宋体" w:hint="eastAsia"/>
                <w:spacing w:val="-4"/>
                <w:w w:val="70"/>
                <w:szCs w:val="16"/>
              </w:rPr>
              <w:t>32</w:t>
            </w:r>
            <w:r w:rsidRPr="000742FD">
              <w:rPr>
                <w:rFonts w:ascii="宋体" w:hAnsi="宋体" w:hint="eastAsia"/>
                <w:spacing w:val="-4"/>
                <w:w w:val="70"/>
                <w:szCs w:val="16"/>
              </w:rPr>
              <w:t>学分（本专业选修课≥</w:t>
            </w:r>
            <w:r>
              <w:rPr>
                <w:rFonts w:ascii="宋体" w:hAnsi="宋体" w:hint="eastAsia"/>
                <w:spacing w:val="-4"/>
                <w:w w:val="70"/>
                <w:szCs w:val="16"/>
              </w:rPr>
              <w:t>24</w:t>
            </w:r>
            <w:r w:rsidRPr="000742FD">
              <w:rPr>
                <w:rFonts w:ascii="宋体" w:hAnsi="宋体" w:hint="eastAsia"/>
                <w:spacing w:val="-4"/>
                <w:w w:val="70"/>
                <w:szCs w:val="16"/>
              </w:rPr>
              <w:t>学分，跨专业选修课≤</w:t>
            </w:r>
            <w:r>
              <w:rPr>
                <w:rFonts w:ascii="宋体" w:hAnsi="宋体" w:hint="eastAsia"/>
                <w:spacing w:val="-4"/>
                <w:w w:val="70"/>
                <w:szCs w:val="16"/>
              </w:rPr>
              <w:t>8</w:t>
            </w:r>
            <w:r w:rsidRPr="000742FD">
              <w:rPr>
                <w:rFonts w:ascii="宋体" w:hAnsi="宋体" w:hint="eastAsia"/>
                <w:spacing w:val="-4"/>
                <w:w w:val="70"/>
                <w:szCs w:val="16"/>
              </w:rPr>
              <w:t>学分）</w:t>
            </w:r>
          </w:p>
        </w:tc>
      </w:tr>
    </w:tbl>
    <w:p w:rsidR="00D33BAF" w:rsidRDefault="00D33BAF"/>
    <w:p w:rsidR="00D33BAF" w:rsidRDefault="00023614" w:rsidP="002A4EC5">
      <w:pPr>
        <w:spacing w:afterLines="50" w:after="156"/>
        <w:jc w:val="center"/>
        <w:rPr>
          <w:rFonts w:ascii="华文中宋" w:eastAsia="华文中宋" w:hAnsi="华文中宋"/>
          <w:sz w:val="24"/>
          <w:szCs w:val="24"/>
        </w:rPr>
      </w:pPr>
      <w:r>
        <w:rPr>
          <w:rFonts w:ascii="华文中宋" w:eastAsia="华文中宋" w:hAnsi="华文中宋"/>
          <w:sz w:val="24"/>
          <w:szCs w:val="24"/>
        </w:rPr>
        <w:br w:type="page"/>
      </w:r>
    </w:p>
    <w:p w:rsidR="00D33BAF" w:rsidRDefault="00023614" w:rsidP="002A4EC5">
      <w:pPr>
        <w:pStyle w:val="2"/>
        <w:spacing w:afterLines="50" w:after="156" w:line="300" w:lineRule="auto"/>
        <w:rPr>
          <w:rFonts w:ascii="华文中宋" w:eastAsia="华文中宋" w:hAnsi="华文中宋"/>
          <w:sz w:val="32"/>
          <w:szCs w:val="32"/>
        </w:rPr>
      </w:pPr>
      <w:bookmarkStart w:id="6" w:name="_Toc511975629"/>
      <w:r>
        <w:rPr>
          <w:rFonts w:ascii="华文中宋" w:eastAsia="华文中宋" w:hAnsi="华文中宋" w:hint="eastAsia"/>
          <w:sz w:val="32"/>
          <w:szCs w:val="32"/>
        </w:rPr>
        <w:lastRenderedPageBreak/>
        <w:t>电子信息科学与技术专业重点课程简介</w:t>
      </w:r>
      <w:bookmarkEnd w:id="6"/>
    </w:p>
    <w:p w:rsidR="00D33BAF" w:rsidRDefault="00023614" w:rsidP="00793A32">
      <w:pPr>
        <w:pStyle w:val="Af3"/>
        <w:ind w:leftChars="100" w:left="210" w:firstLine="422"/>
        <w:rPr>
          <w:rFonts w:asciiTheme="minorEastAsia" w:eastAsiaTheme="minorEastAsia" w:hAnsiTheme="minorEastAsia" w:cstheme="minorEastAsia"/>
        </w:rPr>
      </w:pPr>
      <w:r>
        <w:rPr>
          <w:rFonts w:asciiTheme="minorEastAsia" w:eastAsiaTheme="minorEastAsia" w:hAnsiTheme="minorEastAsia" w:cstheme="minorEastAsia" w:hint="eastAsia"/>
          <w:b/>
          <w:bCs/>
        </w:rPr>
        <w:t>模拟电子</w:t>
      </w:r>
      <w:r>
        <w:rPr>
          <w:rFonts w:asciiTheme="minorEastAsia" w:eastAsiaTheme="minorEastAsia" w:hAnsiTheme="minorEastAsia" w:cstheme="minorEastAsia" w:hint="eastAsia"/>
          <w:b/>
        </w:rPr>
        <w:t>：</w:t>
      </w:r>
      <w:r>
        <w:rPr>
          <w:rFonts w:asciiTheme="minorEastAsia" w:eastAsiaTheme="minorEastAsia" w:hAnsiTheme="minorEastAsia" w:cstheme="minorEastAsia" w:hint="eastAsia"/>
        </w:rPr>
        <w:t>模拟电子技术--是电子信息类专业的主干专业基础课程，也是电子技术方面入门性质的基础课，具有自身的独立体系，同时也是一门理论与实践性并重的课程。通过该课程学习可以获得电子技术方面的基本理论、基本知识和基本技能，比较系统地掌握一些常用电子器件和基本电子电路的工作原理及分析设计方法，熟悉并掌握一些基本单元电路，具备分析问题和解决问题的基本能力，为以后深入学习电子技术某些领域中的内容，以及为电子技术在专业中的应用奠定基础。</w:t>
      </w:r>
    </w:p>
    <w:p w:rsidR="00D33BAF" w:rsidRDefault="00023614" w:rsidP="00793A32">
      <w:pPr>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数字电路</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数字</w:t>
      </w:r>
      <w:hyperlink r:id="rId13" w:tgtFrame="_blank" w:history="1">
        <w:r>
          <w:rPr>
            <w:rFonts w:asciiTheme="minorEastAsia" w:eastAsiaTheme="minorEastAsia" w:hAnsiTheme="minorEastAsia" w:cstheme="minorEastAsia" w:hint="eastAsia"/>
            <w:szCs w:val="21"/>
          </w:rPr>
          <w:t>电子技术</w:t>
        </w:r>
      </w:hyperlink>
      <w:r>
        <w:rPr>
          <w:rFonts w:asciiTheme="minorEastAsia" w:eastAsiaTheme="minorEastAsia" w:hAnsiTheme="minorEastAsia" w:cstheme="minorEastAsia" w:hint="eastAsia"/>
          <w:szCs w:val="21"/>
        </w:rPr>
        <w:t>主要研究各种逻辑门电路、集成器件的功能及其应用，逻辑门电路组合和时序</w:t>
      </w:r>
      <w:hyperlink r:id="rId14" w:tgtFrame="_blank" w:history="1">
        <w:r>
          <w:rPr>
            <w:rFonts w:asciiTheme="minorEastAsia" w:eastAsiaTheme="minorEastAsia" w:hAnsiTheme="minorEastAsia" w:cstheme="minorEastAsia" w:hint="eastAsia"/>
            <w:szCs w:val="21"/>
          </w:rPr>
          <w:t>电路的分析</w:t>
        </w:r>
      </w:hyperlink>
      <w:r>
        <w:rPr>
          <w:rFonts w:asciiTheme="minorEastAsia" w:eastAsiaTheme="minorEastAsia" w:hAnsiTheme="minorEastAsia" w:cstheme="minorEastAsia" w:hint="eastAsia"/>
          <w:szCs w:val="21"/>
        </w:rPr>
        <w:t>和设计、典型</w:t>
      </w:r>
      <w:hyperlink r:id="rId15" w:tgtFrame="_blank" w:history="1">
        <w:r>
          <w:rPr>
            <w:rFonts w:asciiTheme="minorEastAsia" w:eastAsiaTheme="minorEastAsia" w:hAnsiTheme="minorEastAsia" w:cstheme="minorEastAsia" w:hint="eastAsia"/>
            <w:szCs w:val="21"/>
          </w:rPr>
          <w:t>集成芯片</w:t>
        </w:r>
      </w:hyperlink>
      <w:r>
        <w:rPr>
          <w:rFonts w:asciiTheme="minorEastAsia" w:eastAsiaTheme="minorEastAsia" w:hAnsiTheme="minorEastAsia" w:cstheme="minorEastAsia" w:hint="eastAsia"/>
          <w:szCs w:val="21"/>
        </w:rPr>
        <w:t>功能、555定时器等。</w:t>
      </w:r>
    </w:p>
    <w:p w:rsidR="00D33BAF" w:rsidRDefault="00023614" w:rsidP="00793A32">
      <w:pPr>
        <w:pStyle w:val="Af3"/>
        <w:ind w:left="225" w:firstLineChars="0" w:firstLine="0"/>
        <w:rPr>
          <w:rFonts w:asciiTheme="minorEastAsia" w:eastAsiaTheme="minorEastAsia" w:hAnsiTheme="minorEastAsia" w:cstheme="minorEastAsia"/>
        </w:rPr>
      </w:pPr>
      <w:r>
        <w:rPr>
          <w:rFonts w:asciiTheme="minorEastAsia" w:eastAsiaTheme="minorEastAsia" w:hAnsiTheme="minorEastAsia" w:cstheme="minorEastAsia" w:hint="eastAsia"/>
        </w:rPr>
        <w:t>自20世纪70年代开始，用数字电路处理模拟信号的所谓数字化浪潮已经席卷了电子技术几乎所有的应用领域。随着</w:t>
      </w:r>
      <w:hyperlink r:id="rId16" w:tgtFrame="_blank" w:history="1">
        <w:r>
          <w:rPr>
            <w:rFonts w:asciiTheme="minorEastAsia" w:eastAsiaTheme="minorEastAsia" w:hAnsiTheme="minorEastAsia" w:cstheme="minorEastAsia" w:hint="eastAsia"/>
          </w:rPr>
          <w:t>计算机科学与技术</w:t>
        </w:r>
      </w:hyperlink>
      <w:r>
        <w:rPr>
          <w:rFonts w:asciiTheme="minorEastAsia" w:eastAsiaTheme="minorEastAsia" w:hAnsiTheme="minorEastAsia" w:cstheme="minorEastAsia" w:hint="eastAsia"/>
        </w:rPr>
        <w:t>突飞猛进地发展，用</w:t>
      </w:r>
      <w:hyperlink r:id="rId17" w:tgtFrame="_blank" w:history="1">
        <w:r>
          <w:rPr>
            <w:rFonts w:asciiTheme="minorEastAsia" w:eastAsiaTheme="minorEastAsia" w:hAnsiTheme="minorEastAsia" w:cstheme="minorEastAsia" w:hint="eastAsia"/>
          </w:rPr>
          <w:t>数字电路</w:t>
        </w:r>
      </w:hyperlink>
      <w:r>
        <w:rPr>
          <w:rFonts w:asciiTheme="minorEastAsia" w:eastAsiaTheme="minorEastAsia" w:hAnsiTheme="minorEastAsia" w:cstheme="minorEastAsia" w:hint="eastAsia"/>
        </w:rPr>
        <w:t>进行信号处理的优势也更加突出。为了充分发挥和利用数字电路在信号处理上的强大功能，我们可以先将模拟信号按比例转换成数字信号，然后送到数字电路进行处理，最后再将处理结果根据需要转换为相应的模拟信号输出。</w:t>
      </w:r>
    </w:p>
    <w:p w:rsidR="00D33BAF" w:rsidRDefault="00023614" w:rsidP="00793A32">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单片机系统原理</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单片机又称单片微控制器,它不是完成某一个逻辑功能的芯片,而是把一个计算机系统集成到一个芯片上。相当于一个微型的计算机，和计算机相比，单片机只缺少了I/O设备。概括的讲：一块芯片就成了一台计算机。它的体积小、质量轻、价格便宜</w:t>
      </w:r>
      <w:r w:rsidR="00EF2A04">
        <w:rPr>
          <w:rFonts w:asciiTheme="minorEastAsia" w:eastAsiaTheme="minorEastAsia" w:hAnsiTheme="minorEastAsia" w:cstheme="minorEastAsia" w:hint="eastAsia"/>
          <w:szCs w:val="21"/>
        </w:rPr>
        <w:t>，</w:t>
      </w:r>
      <w:r>
        <w:rPr>
          <w:rFonts w:asciiTheme="minorEastAsia" w:eastAsiaTheme="minorEastAsia" w:hAnsiTheme="minorEastAsia" w:cstheme="minorEastAsia" w:hint="eastAsia"/>
          <w:szCs w:val="21"/>
        </w:rPr>
        <w:t xml:space="preserve">为学习、应用和开发提供了便利条件。同时，学习使用单片机是了解计算机原理与结构的最佳选择。 </w:t>
      </w:r>
    </w:p>
    <w:p w:rsidR="00D33BAF" w:rsidRDefault="00023614" w:rsidP="00793A32">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EDA技术</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电子设计自动化（Electronic Design Automation, EDA）是20世纪90年代以来出现的新兴技术。EDA技术依靠功能强大的计算机，在EDA工具软件平台上，对以硬件描述语言为系统逻辑主要描述手段的设计文件，自动地完成逻辑化简、综合、适配以及仿真测试等功能，直至实现既定性能的电子系统。与传统的设计方法相比，EDA技术提供了强大的系统级设计能力和完善的仿真校验工具，有效地提高了设计效率，减少了设计成本。</w:t>
      </w:r>
    </w:p>
    <w:p w:rsidR="00D33BAF" w:rsidRDefault="00023614" w:rsidP="00793A32">
      <w:pPr>
        <w:pStyle w:val="Af3"/>
        <w:ind w:left="225" w:firstLineChars="0" w:firstLine="0"/>
        <w:rPr>
          <w:rFonts w:asciiTheme="minorEastAsia" w:eastAsiaTheme="minorEastAsia" w:hAnsiTheme="minorEastAsia" w:cstheme="minorEastAsia"/>
        </w:rPr>
      </w:pPr>
      <w:r>
        <w:rPr>
          <w:rFonts w:asciiTheme="minorEastAsia" w:eastAsiaTheme="minorEastAsia" w:hAnsiTheme="minorEastAsia" w:cstheme="minorEastAsia" w:hint="eastAsia"/>
        </w:rPr>
        <w:t>作为电子信息科学与技术的一门重要专业课，本课程全面介绍EDA技术的各个基本要素，使学生初步具备使用这种新方法进行电子系统设计的能力。</w:t>
      </w:r>
    </w:p>
    <w:p w:rsidR="00D33BAF" w:rsidRDefault="00023614" w:rsidP="00793A32">
      <w:pPr>
        <w:pStyle w:val="Af3"/>
        <w:ind w:left="225" w:firstLine="422"/>
        <w:rPr>
          <w:rFonts w:asciiTheme="minorEastAsia" w:eastAsiaTheme="minorEastAsia" w:hAnsiTheme="minorEastAsia" w:cstheme="minorEastAsia"/>
        </w:rPr>
      </w:pPr>
      <w:r>
        <w:rPr>
          <w:rFonts w:asciiTheme="minorEastAsia" w:eastAsiaTheme="minorEastAsia" w:hAnsiTheme="minorEastAsia" w:cstheme="minorEastAsia" w:hint="eastAsia"/>
          <w:b/>
          <w:bCs/>
        </w:rPr>
        <w:t>计算机组成原理</w:t>
      </w:r>
      <w:r>
        <w:rPr>
          <w:rFonts w:asciiTheme="minorEastAsia" w:eastAsiaTheme="minorEastAsia" w:hAnsiTheme="minorEastAsia" w:cstheme="minorEastAsia" w:hint="eastAsia"/>
          <w:b/>
        </w:rPr>
        <w:t>：</w:t>
      </w:r>
      <w:r>
        <w:rPr>
          <w:rFonts w:asciiTheme="minorEastAsia" w:eastAsiaTheme="minorEastAsia" w:hAnsiTheme="minorEastAsia" w:cstheme="minorEastAsia" w:hint="eastAsia"/>
        </w:rPr>
        <w:t>计算机组成原理是计算机类和电子工程类等专业的重要的专业基础课，主要讲授计算机基本部件的构造和组织方式、基本运算的操作原理以及部件和单元的设计思想等。通过课堂讲授和实验操作，使学生系统地掌握计算机组成原理和设计技术，通过对问题的剖析和研究提高学生的创新能力。</w:t>
      </w:r>
    </w:p>
    <w:p w:rsidR="00D33BAF" w:rsidRDefault="00023614" w:rsidP="00793A32">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计算机接口技术</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计算机接口技术是指微机系统中，能实现一个部件和另一个部件之间硬件的连接和软件控制的电路</w:t>
      </w:r>
      <w:r w:rsidR="00EF2A04">
        <w:rPr>
          <w:rFonts w:asciiTheme="minorEastAsia" w:eastAsiaTheme="minorEastAsia" w:hAnsiTheme="minorEastAsia" w:cstheme="minorEastAsia" w:hint="eastAsia"/>
          <w:szCs w:val="21"/>
        </w:rPr>
        <w:t>，</w:t>
      </w:r>
      <w:r>
        <w:rPr>
          <w:rFonts w:asciiTheme="minorEastAsia" w:eastAsiaTheme="minorEastAsia" w:hAnsiTheme="minorEastAsia" w:cstheme="minorEastAsia" w:hint="eastAsia"/>
          <w:szCs w:val="21"/>
        </w:rPr>
        <w:t>主要指连接CPU与外设的电路。微机系统中，除了内存以外，外设都是通过专用接口电路和软件实现互联的。现今电子技术广泛应用到各行各业，电子设备智能化已经普及到几乎所有电子设备中。计算机接口技术作为电子设备智能化的基础，是电子、计算机相关领域重要课程。</w:t>
      </w:r>
    </w:p>
    <w:p w:rsidR="00D33BAF" w:rsidRDefault="00023614" w:rsidP="00793A32">
      <w:pPr>
        <w:widowControl/>
        <w:spacing w:line="300" w:lineRule="auto"/>
        <w:ind w:left="225" w:firstLineChars="200" w:firstLine="422"/>
        <w:rPr>
          <w:rFonts w:asciiTheme="minorEastAsia" w:eastAsiaTheme="minorEastAsia" w:hAnsiTheme="minorEastAsia" w:cstheme="minorEastAsia"/>
          <w:color w:val="333333"/>
          <w:szCs w:val="21"/>
          <w:shd w:val="clear" w:color="auto" w:fill="FFFFFF"/>
        </w:rPr>
      </w:pPr>
      <w:r>
        <w:rPr>
          <w:rFonts w:asciiTheme="minorEastAsia" w:eastAsiaTheme="minorEastAsia" w:hAnsiTheme="minorEastAsia" w:cstheme="minorEastAsia" w:hint="eastAsia"/>
          <w:b/>
          <w:bCs/>
          <w:szCs w:val="21"/>
        </w:rPr>
        <w:lastRenderedPageBreak/>
        <w:t>嵌入式系统</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color w:val="333333"/>
          <w:szCs w:val="21"/>
          <w:shd w:val="clear" w:color="auto" w:fill="FFFFFF"/>
        </w:rPr>
        <w:t>本课程是电子与信息类专业本科生的一门重要专业课程，具有很强的实践性。本课程主要介绍基于ARM微处理器和嵌入式Linux操作系统进行嵌入式系统设计的理论和方法，其任务是培养学生进行综合知识的运用以及工程开发的能力。通过本课程的学习，使学生对嵌入式系统的基本结构、嵌入式系统设计所涉及的内容有一个较全面的认识，掌握进行嵌入式系统设计的基本理论和方法，为今后从事嵌入式系统的研究和开发打下良好的基础。要求学生学习完该课程后，了解嵌入式处理器ARM9微处理器体系结构及指令系统；了解32位嵌入式处理器总体结构、存储器组织、系统控制模块和I/O外围控制模块；掌握嵌入式系统的分析与设计方法；掌握基于嵌入式Linux操作系统的程序设计基本方法，能够独立进行基于ARM微处理器和嵌入式Linux操作系统的嵌入式系统设计和开发。</w:t>
      </w:r>
    </w:p>
    <w:p w:rsidR="00D33BAF" w:rsidRDefault="00023614" w:rsidP="00793A32">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传感器电子学</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传感器是仪器仪表及自动控制中的重要器件，随着计算机技术的飞速发展，它已成为计算机获取外部信息的重要手段，成为计算机的输入器件。本课程是电子信息科学与技术本科专业学生的专业核心课，通过学习传感器电子学的系统理论和技术，掌握各类传感器的基本原理和设计使用方法，为今后的实际工作提供一个提取信息、测量输入、数据处理的科学方法，并能从事各类传感器的设计研究工作。</w:t>
      </w:r>
    </w:p>
    <w:p w:rsidR="00D33BAF" w:rsidRDefault="00023614" w:rsidP="00793A32">
      <w:pPr>
        <w:widowControl/>
        <w:spacing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信号与系统</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信号处理与系统是电子与信息类专业的一门重要的专业课，也是工科电子专业的必修课和核心主干课，在整个电子与电气信息类专业课程体系中起着承前启后的作用。信号处理与系统全面地介绍信号与系统的基本概念、基本理论、基本技术和系统性能分析方法；介绍基本的分析、设计思想和方法；介绍信号与系统技术的应用和发展；培养学生具备获取知识、分析问题解决问题、动手实践、团结协作的能力；为后续的学习和从事工程技术工作打下基础。</w:t>
      </w:r>
    </w:p>
    <w:p w:rsidR="00D33BAF" w:rsidRDefault="00023614" w:rsidP="002A4EC5">
      <w:pPr>
        <w:widowControl/>
        <w:spacing w:afterLines="200" w:after="624" w:line="300" w:lineRule="auto"/>
        <w:ind w:left="225" w:firstLineChars="200" w:firstLine="422"/>
        <w:rPr>
          <w:rFonts w:asciiTheme="minorEastAsia" w:eastAsiaTheme="minorEastAsia" w:hAnsiTheme="minorEastAsia" w:cstheme="minorEastAsia"/>
          <w:szCs w:val="21"/>
        </w:rPr>
      </w:pPr>
      <w:r>
        <w:rPr>
          <w:rFonts w:asciiTheme="minorEastAsia" w:eastAsiaTheme="minorEastAsia" w:hAnsiTheme="minorEastAsia" w:cstheme="minorEastAsia" w:hint="eastAsia"/>
          <w:b/>
          <w:bCs/>
          <w:szCs w:val="21"/>
        </w:rPr>
        <w:t>VC++程序设计</w:t>
      </w:r>
      <w:r>
        <w:rPr>
          <w:rFonts w:asciiTheme="minorEastAsia" w:eastAsiaTheme="minorEastAsia" w:hAnsiTheme="minorEastAsia" w:cstheme="minorEastAsia" w:hint="eastAsia"/>
          <w:b/>
          <w:szCs w:val="21"/>
        </w:rPr>
        <w:t>：</w:t>
      </w:r>
      <w:r>
        <w:rPr>
          <w:rFonts w:asciiTheme="minorEastAsia" w:eastAsiaTheme="minorEastAsia" w:hAnsiTheme="minorEastAsia" w:cstheme="minorEastAsia" w:hint="eastAsia"/>
          <w:szCs w:val="21"/>
        </w:rPr>
        <w:t>VC++程序设计是电子信息工程技术专业的一门专业选修课。本课程主要介绍面向对象程序设计的方法和 C++语言的基本概念。学生在学习过程中通过大量的程序实例和相关练习可以掌握面向对象程序设计的基本思想(抽象、继承、封装、多态性)，并且可以熟练使用函数重载、运算符重载、内联函数、虚函数、友元函数等面向对象编程的技术，编写出可实现“继承”和“多态性”的 C++ 程序。</w:t>
      </w:r>
    </w:p>
    <w:p w:rsidR="00D33BAF" w:rsidRDefault="00D33BAF" w:rsidP="00793A32">
      <w:pPr>
        <w:pStyle w:val="Af3"/>
      </w:pPr>
    </w:p>
    <w:p w:rsidR="00D33BAF" w:rsidRDefault="00023614" w:rsidP="00793A32">
      <w:pPr>
        <w:spacing w:line="300" w:lineRule="auto"/>
      </w:pPr>
      <w:r>
        <w:br w:type="page"/>
      </w:r>
    </w:p>
    <w:p w:rsidR="00D33BAF" w:rsidRDefault="00D33BAF" w:rsidP="00793A32"/>
    <w:p w:rsidR="00424A36" w:rsidRDefault="00424A36" w:rsidP="00424A36"/>
    <w:p w:rsidR="00424A36" w:rsidRDefault="00424A36" w:rsidP="00424A36"/>
    <w:p w:rsidR="00424A36" w:rsidRDefault="00424A36" w:rsidP="00424A36"/>
    <w:p w:rsidR="00424A36" w:rsidRDefault="00424A36" w:rsidP="00424A36"/>
    <w:p w:rsidR="00424A36" w:rsidRDefault="00424A36" w:rsidP="00424A36"/>
    <w:p w:rsidR="002A4EC5" w:rsidRDefault="002A4EC5" w:rsidP="00424A36"/>
    <w:p w:rsidR="002A4EC5" w:rsidRDefault="002A4EC5" w:rsidP="00424A36"/>
    <w:p w:rsidR="002A4EC5" w:rsidRDefault="002A4EC5" w:rsidP="00424A36"/>
    <w:p w:rsidR="002A4EC5" w:rsidRPr="002A4EC5" w:rsidRDefault="002A4EC5" w:rsidP="00424A36"/>
    <w:p w:rsidR="00424A36" w:rsidRDefault="00424A36" w:rsidP="00424A36"/>
    <w:p w:rsidR="00424A36" w:rsidRDefault="00424A36" w:rsidP="00424A36"/>
    <w:p w:rsidR="00424A36" w:rsidRDefault="00424A36" w:rsidP="00424A36"/>
    <w:p w:rsidR="00424A36" w:rsidRPr="00424A36" w:rsidRDefault="00424A36" w:rsidP="00424A36"/>
    <w:p w:rsidR="00D33BAF" w:rsidRDefault="00023614">
      <w:pPr>
        <w:pStyle w:val="1"/>
        <w:adjustRightInd w:val="0"/>
        <w:snapToGrid w:val="0"/>
        <w:spacing w:before="0" w:after="0" w:line="360" w:lineRule="auto"/>
        <w:jc w:val="center"/>
        <w:rPr>
          <w:rFonts w:ascii="华文中宋" w:eastAsia="华文中宋" w:hAnsi="华文中宋"/>
          <w:b w:val="0"/>
        </w:rPr>
      </w:pPr>
      <w:bookmarkStart w:id="7" w:name="_Toc511975630"/>
      <w:r>
        <w:rPr>
          <w:rFonts w:ascii="华文中宋" w:eastAsia="华文中宋" w:hAnsi="华文中宋" w:hint="eastAsia"/>
          <w:b w:val="0"/>
        </w:rPr>
        <w:t>二、数学与应用数学专业</w:t>
      </w:r>
      <w:bookmarkEnd w:id="7"/>
      <w:r>
        <w:rPr>
          <w:rFonts w:ascii="华文中宋" w:eastAsia="华文中宋" w:hAnsi="华文中宋"/>
          <w:b w:val="0"/>
        </w:rPr>
        <w:br w:type="page"/>
      </w:r>
    </w:p>
    <w:p w:rsidR="00D33BAF" w:rsidRDefault="00023614" w:rsidP="002A4EC5">
      <w:pPr>
        <w:pStyle w:val="2"/>
        <w:spacing w:afterLines="50" w:after="156" w:line="300" w:lineRule="auto"/>
        <w:rPr>
          <w:rFonts w:ascii="华文中宋" w:eastAsia="华文中宋" w:hAnsi="华文中宋"/>
          <w:sz w:val="32"/>
          <w:szCs w:val="32"/>
        </w:rPr>
      </w:pPr>
      <w:bookmarkStart w:id="8" w:name="_Toc511975631"/>
      <w:r>
        <w:rPr>
          <w:rFonts w:ascii="华文中宋" w:eastAsia="华文中宋" w:hAnsi="华文中宋" w:hint="eastAsia"/>
          <w:sz w:val="32"/>
          <w:szCs w:val="32"/>
        </w:rPr>
        <w:lastRenderedPageBreak/>
        <w:t>专业简介</w:t>
      </w:r>
      <w:bookmarkEnd w:id="8"/>
    </w:p>
    <w:p w:rsidR="00D33BAF" w:rsidRDefault="00023614" w:rsidP="00A66106">
      <w:pPr>
        <w:spacing w:line="300" w:lineRule="auto"/>
      </w:pPr>
      <w:r>
        <w:rPr>
          <w:rFonts w:cs="宋体" w:hint="eastAsia"/>
          <w:b/>
        </w:rPr>
        <w:t>专业英文名：</w:t>
      </w:r>
      <w:r>
        <w:rPr>
          <w:rFonts w:ascii="Times New Roman" w:hAnsi="Times New Roman" w:hint="eastAsia"/>
        </w:rPr>
        <w:t>Mathematics and Applied Mathematics</w:t>
      </w:r>
    </w:p>
    <w:p w:rsidR="00D33BAF" w:rsidRDefault="00023614" w:rsidP="00A66106">
      <w:pPr>
        <w:spacing w:line="300" w:lineRule="auto"/>
        <w:rPr>
          <w:rFonts w:ascii="宋体"/>
        </w:rPr>
      </w:pPr>
      <w:r>
        <w:rPr>
          <w:rFonts w:cs="宋体" w:hint="eastAsia"/>
          <w:b/>
        </w:rPr>
        <w:t>专业代码：</w:t>
      </w:r>
      <w:r>
        <w:rPr>
          <w:rFonts w:ascii="Times New Roman" w:hAnsi="Times New Roman" w:hint="eastAsia"/>
        </w:rPr>
        <w:t>070101</w:t>
      </w:r>
    </w:p>
    <w:p w:rsidR="00D33BAF" w:rsidRDefault="00023614" w:rsidP="00A66106">
      <w:pPr>
        <w:spacing w:line="300" w:lineRule="auto"/>
      </w:pPr>
      <w:r>
        <w:rPr>
          <w:rFonts w:cs="宋体" w:hint="eastAsia"/>
          <w:b/>
        </w:rPr>
        <w:t>学科门类：</w:t>
      </w:r>
      <w:r>
        <w:rPr>
          <w:rFonts w:ascii="宋体" w:hAnsi="宋体" w:cs="宋体" w:hint="eastAsia"/>
        </w:rPr>
        <w:t>理学（数学类）</w:t>
      </w:r>
    </w:p>
    <w:p w:rsidR="00D33BAF" w:rsidRDefault="00023614" w:rsidP="00A66106">
      <w:pPr>
        <w:spacing w:line="300" w:lineRule="auto"/>
      </w:pPr>
      <w:r>
        <w:rPr>
          <w:rFonts w:hint="eastAsia"/>
          <w:b/>
        </w:rPr>
        <w:t>设置年份：</w:t>
      </w:r>
      <w:r>
        <w:rPr>
          <w:rFonts w:hint="eastAsia"/>
        </w:rPr>
        <w:t>2003</w:t>
      </w:r>
      <w:r>
        <w:rPr>
          <w:rFonts w:hint="eastAsia"/>
        </w:rPr>
        <w:t>年</w:t>
      </w:r>
    </w:p>
    <w:p w:rsidR="00D33BAF" w:rsidRDefault="00023614" w:rsidP="00A66106">
      <w:pPr>
        <w:pStyle w:val="Af3"/>
        <w:ind w:firstLineChars="0" w:firstLine="0"/>
      </w:pPr>
      <w:r>
        <w:rPr>
          <w:rFonts w:hint="eastAsia"/>
          <w:b/>
        </w:rPr>
        <w:t>依托学科：</w:t>
      </w:r>
      <w:r>
        <w:rPr>
          <w:rFonts w:hint="eastAsia"/>
        </w:rPr>
        <w:t>数学</w:t>
      </w:r>
    </w:p>
    <w:p w:rsidR="00D33BAF" w:rsidRDefault="00023614" w:rsidP="00A66106">
      <w:pPr>
        <w:spacing w:line="300" w:lineRule="auto"/>
        <w:ind w:left="1476" w:hangingChars="700" w:hanging="1476"/>
      </w:pPr>
      <w:r>
        <w:rPr>
          <w:rFonts w:hint="eastAsia"/>
          <w:b/>
        </w:rPr>
        <w:t>优势专业类型：</w:t>
      </w:r>
      <w:r w:rsidR="00793A32">
        <w:rPr>
          <w:rFonts w:hint="eastAsia"/>
          <w:b/>
        </w:rPr>
        <w:t xml:space="preserve"> </w:t>
      </w:r>
      <w:r>
        <w:rPr>
          <w:rFonts w:hint="eastAsia"/>
        </w:rPr>
        <w:t>□国家特色专业</w:t>
      </w:r>
      <w:r w:rsidR="00793A32">
        <w:rPr>
          <w:rFonts w:hint="eastAsia"/>
        </w:rPr>
        <w:tab/>
      </w:r>
      <w:r w:rsidR="00793A32">
        <w:rPr>
          <w:rFonts w:hint="eastAsia"/>
        </w:rPr>
        <w:tab/>
      </w:r>
      <w:r>
        <w:rPr>
          <w:rFonts w:hint="eastAsia"/>
        </w:rPr>
        <w:t>□国家综合改革试点专业</w:t>
      </w:r>
      <w:r w:rsidR="00793A32">
        <w:rPr>
          <w:rFonts w:hint="eastAsia"/>
        </w:rPr>
        <w:tab/>
      </w:r>
      <w:r w:rsidR="00793A32">
        <w:rPr>
          <w:rFonts w:hint="eastAsia"/>
        </w:rPr>
        <w:tab/>
      </w:r>
      <w:r w:rsidR="00235111">
        <w:rPr>
          <w:rFonts w:hint="eastAsia"/>
        </w:rPr>
        <w:t>□北京市特色专业</w:t>
      </w:r>
    </w:p>
    <w:p w:rsidR="00D33BAF" w:rsidRDefault="00023614" w:rsidP="00A66106">
      <w:pPr>
        <w:spacing w:line="300" w:lineRule="auto"/>
        <w:ind w:leftChars="700" w:left="1470" w:firstLineChars="50" w:firstLine="105"/>
      </w:pPr>
      <w:r>
        <w:rPr>
          <w:rFonts w:hint="eastAsia"/>
        </w:rPr>
        <w:t>□卓越农林人才培养计划改革试点专业</w:t>
      </w:r>
      <w:r w:rsidR="00793A32">
        <w:rPr>
          <w:rFonts w:hint="eastAsia"/>
        </w:rPr>
        <w:tab/>
      </w:r>
      <w:r w:rsidR="00793A32">
        <w:rPr>
          <w:rFonts w:hint="eastAsia"/>
        </w:rPr>
        <w:tab/>
      </w:r>
      <w:r w:rsidR="00793A32">
        <w:rPr>
          <w:rFonts w:hint="eastAsia"/>
        </w:rPr>
        <w:tab/>
      </w:r>
      <w:r w:rsidR="00793A32">
        <w:rPr>
          <w:rFonts w:hint="eastAsia"/>
        </w:rPr>
        <w:tab/>
      </w:r>
    </w:p>
    <w:p w:rsidR="00D33BAF" w:rsidRDefault="00023614" w:rsidP="00A66106">
      <w:pPr>
        <w:spacing w:line="300" w:lineRule="auto"/>
      </w:pPr>
      <w:r>
        <w:rPr>
          <w:rFonts w:hint="eastAsia"/>
          <w:b/>
        </w:rPr>
        <w:t>专业认证：</w:t>
      </w:r>
      <w:r w:rsidR="00793A32">
        <w:rPr>
          <w:rFonts w:hint="eastAsia"/>
          <w:b/>
        </w:rPr>
        <w:tab/>
        <w:t xml:space="preserve">   </w:t>
      </w:r>
      <w:r>
        <w:rPr>
          <w:rFonts w:hint="eastAsia"/>
        </w:rPr>
        <w:t>□是</w:t>
      </w:r>
      <w:r w:rsidR="00793A32">
        <w:rPr>
          <w:rFonts w:hint="eastAsia"/>
        </w:rPr>
        <w:tab/>
      </w:r>
      <w:r w:rsidR="00793A32">
        <w:rPr>
          <w:rFonts w:hint="eastAsia"/>
        </w:rPr>
        <w:tab/>
      </w:r>
      <w:r>
        <w:rPr>
          <w:rFonts w:ascii="MS Mincho" w:eastAsia="MS Mincho" w:hAnsi="MS Mincho" w:cs="MS Mincho" w:hint="eastAsia"/>
        </w:rPr>
        <w:t>☑</w:t>
      </w:r>
      <w:r>
        <w:rPr>
          <w:rFonts w:hint="eastAsia"/>
        </w:rPr>
        <w:t>否</w:t>
      </w:r>
    </w:p>
    <w:p w:rsidR="00D33BAF" w:rsidRDefault="00D33BAF" w:rsidP="00A66106">
      <w:pPr>
        <w:spacing w:line="300" w:lineRule="auto"/>
        <w:rPr>
          <w:b/>
        </w:rPr>
      </w:pPr>
    </w:p>
    <w:p w:rsidR="00D33BAF" w:rsidRDefault="00023614" w:rsidP="00A66106">
      <w:pPr>
        <w:spacing w:line="300" w:lineRule="auto"/>
        <w:rPr>
          <w:b/>
        </w:rPr>
      </w:pPr>
      <w:r>
        <w:rPr>
          <w:rFonts w:hint="eastAsia"/>
          <w:b/>
        </w:rPr>
        <w:t>专业简介：</w:t>
      </w:r>
    </w:p>
    <w:p w:rsidR="005169F0" w:rsidRPr="00EF2A04" w:rsidRDefault="005169F0" w:rsidP="00793A32">
      <w:pPr>
        <w:pStyle w:val="ad"/>
        <w:shd w:val="clear" w:color="auto" w:fill="FFFFFF"/>
        <w:spacing w:before="0" w:beforeAutospacing="0" w:after="0" w:afterAutospacing="0" w:line="300" w:lineRule="auto"/>
        <w:ind w:firstLine="459"/>
        <w:jc w:val="both"/>
        <w:textAlignment w:val="baseline"/>
        <w:rPr>
          <w:rFonts w:asciiTheme="minorEastAsia" w:eastAsiaTheme="minorEastAsia" w:hAnsiTheme="minorEastAsia" w:cstheme="minorEastAsia"/>
          <w:sz w:val="21"/>
          <w:szCs w:val="21"/>
          <w:shd w:val="clear" w:color="auto" w:fill="FFFFFF"/>
        </w:rPr>
      </w:pPr>
      <w:r w:rsidRPr="00EF2A04">
        <w:rPr>
          <w:rFonts w:asciiTheme="minorEastAsia" w:eastAsiaTheme="minorEastAsia" w:hAnsiTheme="minorEastAsia" w:cstheme="minorEastAsia" w:hint="eastAsia"/>
          <w:sz w:val="21"/>
          <w:szCs w:val="21"/>
          <w:shd w:val="clear" w:color="auto" w:fill="FFFFFF"/>
        </w:rPr>
        <w:t>数学与应用数学专业注重培养学生掌握数学科学的基本理论、基本方法和基本技能，使学生了解数学科学知识体系的基本结构、学科的历史发展和未来的发展趋势，特别强调学生在科学计算和数理统计等学科</w:t>
      </w:r>
      <w:r w:rsidR="009F5A57" w:rsidRPr="00EF2A04">
        <w:rPr>
          <w:rFonts w:asciiTheme="minorEastAsia" w:eastAsiaTheme="minorEastAsia" w:hAnsiTheme="minorEastAsia" w:cstheme="minorEastAsia" w:hint="eastAsia"/>
          <w:sz w:val="21"/>
          <w:szCs w:val="21"/>
          <w:shd w:val="clear" w:color="auto" w:fill="FFFFFF"/>
        </w:rPr>
        <w:t>方向</w:t>
      </w:r>
      <w:r w:rsidRPr="00EF2A04">
        <w:rPr>
          <w:rFonts w:asciiTheme="minorEastAsia" w:eastAsiaTheme="minorEastAsia" w:hAnsiTheme="minorEastAsia" w:cstheme="minorEastAsia" w:hint="eastAsia"/>
          <w:sz w:val="21"/>
          <w:szCs w:val="21"/>
          <w:shd w:val="clear" w:color="auto" w:fill="FFFFFF"/>
        </w:rPr>
        <w:t>的培养和训练，使学生打下坚实的基础，具有应用所学知识解决实际问题的能力和</w:t>
      </w:r>
      <w:r w:rsidR="00264BE2" w:rsidRPr="00EF2A04">
        <w:rPr>
          <w:rFonts w:asciiTheme="minorEastAsia" w:eastAsiaTheme="minorEastAsia" w:hAnsiTheme="minorEastAsia" w:cstheme="minorEastAsia" w:hint="eastAsia"/>
          <w:sz w:val="21"/>
          <w:szCs w:val="21"/>
          <w:shd w:val="clear" w:color="auto" w:fill="FFFFFF"/>
        </w:rPr>
        <w:t>一定的创新能力。在掌握专业基本知识的基础上，引导学生深入了解某些</w:t>
      </w:r>
      <w:r w:rsidRPr="00EF2A04">
        <w:rPr>
          <w:rFonts w:asciiTheme="minorEastAsia" w:eastAsiaTheme="minorEastAsia" w:hAnsiTheme="minorEastAsia" w:cstheme="minorEastAsia" w:hint="eastAsia"/>
          <w:sz w:val="21"/>
          <w:szCs w:val="21"/>
          <w:shd w:val="clear" w:color="auto" w:fill="FFFFFF"/>
        </w:rPr>
        <w:t>与数学紧密联系的学科，使学生将来能够成为从事教学、科研、管理或技术研发的复合型人才。</w:t>
      </w:r>
      <w:r w:rsidR="00466D4B" w:rsidRPr="00EF2A04">
        <w:rPr>
          <w:rFonts w:asciiTheme="minorEastAsia" w:eastAsiaTheme="minorEastAsia" w:hAnsiTheme="minorEastAsia" w:cstheme="minorEastAsia" w:hint="eastAsia"/>
          <w:sz w:val="21"/>
          <w:szCs w:val="21"/>
          <w:shd w:val="clear" w:color="auto" w:fill="FFFFFF"/>
        </w:rPr>
        <w:t>本</w:t>
      </w:r>
      <w:r w:rsidRPr="00EF2A04">
        <w:rPr>
          <w:rFonts w:asciiTheme="minorEastAsia" w:eastAsiaTheme="minorEastAsia" w:hAnsiTheme="minorEastAsia" w:cstheme="minorEastAsia" w:hint="eastAsia"/>
          <w:sz w:val="21"/>
          <w:szCs w:val="21"/>
          <w:shd w:val="clear" w:color="auto" w:fill="FFFFFF"/>
        </w:rPr>
        <w:t>专业着重于两个培养方向：一是计算数学的研究与应用；二是应用数理统计，例如在经济、金融、保险等领域的应用研究。经过十几年的努力，已经形成了应用型数学本科的格局。</w:t>
      </w:r>
    </w:p>
    <w:p w:rsidR="006C580F" w:rsidRPr="00EF2A04" w:rsidRDefault="004D51B5" w:rsidP="00793A32">
      <w:pPr>
        <w:pStyle w:val="ad"/>
        <w:shd w:val="clear" w:color="auto" w:fill="FFFFFF"/>
        <w:spacing w:before="0" w:beforeAutospacing="0" w:after="0" w:afterAutospacing="0" w:line="300" w:lineRule="auto"/>
        <w:ind w:firstLine="459"/>
        <w:jc w:val="both"/>
        <w:textAlignment w:val="baseline"/>
        <w:rPr>
          <w:rFonts w:asciiTheme="minorEastAsia" w:eastAsiaTheme="minorEastAsia" w:hAnsiTheme="minorEastAsia" w:cstheme="minorEastAsia"/>
          <w:sz w:val="21"/>
          <w:szCs w:val="21"/>
          <w:shd w:val="clear" w:color="auto" w:fill="FFFFFF"/>
        </w:rPr>
      </w:pPr>
      <w:r w:rsidRPr="00EF2A04">
        <w:rPr>
          <w:rFonts w:asciiTheme="minorEastAsia" w:eastAsiaTheme="minorEastAsia" w:hAnsiTheme="minorEastAsia" w:cstheme="minorEastAsia" w:hint="eastAsia"/>
          <w:sz w:val="21"/>
          <w:szCs w:val="21"/>
          <w:shd w:val="clear" w:color="auto" w:fill="FFFFFF"/>
        </w:rPr>
        <w:t>数学与应用数学</w:t>
      </w:r>
      <w:r w:rsidR="005169F0" w:rsidRPr="00EF2A04">
        <w:rPr>
          <w:rFonts w:asciiTheme="minorEastAsia" w:eastAsiaTheme="minorEastAsia" w:hAnsiTheme="minorEastAsia" w:cstheme="minorEastAsia" w:hint="eastAsia"/>
          <w:sz w:val="21"/>
          <w:szCs w:val="21"/>
          <w:shd w:val="clear" w:color="auto" w:fill="FFFFFF"/>
        </w:rPr>
        <w:t>专业创建于2003年</w:t>
      </w:r>
      <w:r w:rsidR="00674475" w:rsidRPr="00EF2A04">
        <w:rPr>
          <w:rFonts w:asciiTheme="minorEastAsia" w:eastAsiaTheme="minorEastAsia" w:hAnsiTheme="minorEastAsia" w:cstheme="minorEastAsia" w:hint="eastAsia"/>
          <w:sz w:val="21"/>
          <w:szCs w:val="21"/>
          <w:shd w:val="clear" w:color="auto" w:fill="FFFFFF"/>
        </w:rPr>
        <w:t>，</w:t>
      </w:r>
      <w:r w:rsidRPr="00EF2A04">
        <w:rPr>
          <w:rFonts w:asciiTheme="minorEastAsia" w:eastAsiaTheme="minorEastAsia" w:hAnsiTheme="minorEastAsia" w:cstheme="minorEastAsia" w:hint="eastAsia"/>
          <w:sz w:val="21"/>
          <w:szCs w:val="21"/>
          <w:shd w:val="clear" w:color="auto" w:fill="FFFFFF"/>
        </w:rPr>
        <w:t>并</w:t>
      </w:r>
      <w:r w:rsidR="00EF2A04">
        <w:rPr>
          <w:rFonts w:asciiTheme="minorEastAsia" w:eastAsiaTheme="minorEastAsia" w:hAnsiTheme="minorEastAsia" w:cstheme="minorEastAsia" w:hint="eastAsia"/>
          <w:sz w:val="21"/>
          <w:szCs w:val="21"/>
          <w:shd w:val="clear" w:color="auto" w:fill="FFFFFF"/>
        </w:rPr>
        <w:t>于</w:t>
      </w:r>
      <w:r w:rsidR="00674475" w:rsidRPr="00EF2A04">
        <w:rPr>
          <w:rFonts w:asciiTheme="minorEastAsia" w:eastAsiaTheme="minorEastAsia" w:hAnsiTheme="minorEastAsia" w:cstheme="minorEastAsia" w:hint="eastAsia"/>
          <w:sz w:val="21"/>
          <w:szCs w:val="21"/>
          <w:shd w:val="clear" w:color="auto" w:fill="FFFFFF"/>
        </w:rPr>
        <w:t>当年</w:t>
      </w:r>
      <w:r w:rsidR="005169F0" w:rsidRPr="00EF2A04">
        <w:rPr>
          <w:rFonts w:asciiTheme="minorEastAsia" w:eastAsiaTheme="minorEastAsia" w:hAnsiTheme="minorEastAsia" w:cstheme="minorEastAsia" w:hint="eastAsia"/>
          <w:sz w:val="21"/>
          <w:szCs w:val="21"/>
          <w:shd w:val="clear" w:color="auto" w:fill="FFFFFF"/>
        </w:rPr>
        <w:t>开始招收本科生，迄今已有</w:t>
      </w:r>
      <w:r w:rsidRPr="00EF2A04">
        <w:rPr>
          <w:rFonts w:asciiTheme="minorEastAsia" w:eastAsiaTheme="minorEastAsia" w:hAnsiTheme="minorEastAsia" w:cstheme="minorEastAsia" w:hint="eastAsia"/>
          <w:sz w:val="21"/>
          <w:szCs w:val="21"/>
          <w:shd w:val="clear" w:color="auto" w:fill="FFFFFF"/>
        </w:rPr>
        <w:t>十几</w:t>
      </w:r>
      <w:r w:rsidR="005169F0" w:rsidRPr="00EF2A04">
        <w:rPr>
          <w:rFonts w:asciiTheme="minorEastAsia" w:eastAsiaTheme="minorEastAsia" w:hAnsiTheme="minorEastAsia" w:cstheme="minorEastAsia" w:hint="eastAsia"/>
          <w:sz w:val="21"/>
          <w:szCs w:val="21"/>
          <w:shd w:val="clear" w:color="auto" w:fill="FFFFFF"/>
        </w:rPr>
        <w:t>年的办学历史。现有全日制</w:t>
      </w:r>
      <w:r w:rsidR="00A80325" w:rsidRPr="00EF2A04">
        <w:rPr>
          <w:rFonts w:asciiTheme="minorEastAsia" w:eastAsiaTheme="minorEastAsia" w:hAnsiTheme="minorEastAsia" w:cstheme="minorEastAsia" w:hint="eastAsia"/>
          <w:sz w:val="21"/>
          <w:szCs w:val="21"/>
          <w:shd w:val="clear" w:color="auto" w:fill="FFFFFF"/>
        </w:rPr>
        <w:t>在校</w:t>
      </w:r>
      <w:r w:rsidR="005169F0" w:rsidRPr="00EF2A04">
        <w:rPr>
          <w:rFonts w:asciiTheme="minorEastAsia" w:eastAsiaTheme="minorEastAsia" w:hAnsiTheme="minorEastAsia" w:cstheme="minorEastAsia" w:hint="eastAsia"/>
          <w:sz w:val="21"/>
          <w:szCs w:val="21"/>
          <w:shd w:val="clear" w:color="auto" w:fill="FFFFFF"/>
        </w:rPr>
        <w:t>本科学生八个班</w:t>
      </w:r>
      <w:r w:rsidR="00F55637" w:rsidRPr="00EF2A04">
        <w:rPr>
          <w:rFonts w:asciiTheme="minorEastAsia" w:eastAsiaTheme="minorEastAsia" w:hAnsiTheme="minorEastAsia" w:cstheme="minorEastAsia" w:hint="eastAsia"/>
          <w:sz w:val="21"/>
          <w:szCs w:val="21"/>
          <w:shd w:val="clear" w:color="auto" w:fill="FFFFFF"/>
        </w:rPr>
        <w:t>，</w:t>
      </w:r>
      <w:r w:rsidR="005169F0" w:rsidRPr="00EF2A04">
        <w:rPr>
          <w:rFonts w:asciiTheme="minorEastAsia" w:eastAsiaTheme="minorEastAsia" w:hAnsiTheme="minorEastAsia" w:cstheme="minorEastAsia" w:hint="eastAsia"/>
          <w:sz w:val="21"/>
          <w:szCs w:val="21"/>
          <w:shd w:val="clear" w:color="auto" w:fill="FFFFFF"/>
        </w:rPr>
        <w:t>约2</w:t>
      </w:r>
      <w:r w:rsidRPr="00EF2A04">
        <w:rPr>
          <w:rFonts w:asciiTheme="minorEastAsia" w:eastAsiaTheme="minorEastAsia" w:hAnsiTheme="minorEastAsia" w:cstheme="minorEastAsia" w:hint="eastAsia"/>
          <w:sz w:val="21"/>
          <w:szCs w:val="21"/>
          <w:shd w:val="clear" w:color="auto" w:fill="FFFFFF"/>
        </w:rPr>
        <w:t>2</w:t>
      </w:r>
      <w:r w:rsidR="005169F0" w:rsidRPr="00EF2A04">
        <w:rPr>
          <w:rFonts w:asciiTheme="minorEastAsia" w:eastAsiaTheme="minorEastAsia" w:hAnsiTheme="minorEastAsia" w:cstheme="minorEastAsia" w:hint="eastAsia"/>
          <w:sz w:val="21"/>
          <w:szCs w:val="21"/>
          <w:shd w:val="clear" w:color="auto" w:fill="FFFFFF"/>
        </w:rPr>
        <w:t>0人。</w:t>
      </w:r>
      <w:r w:rsidR="00F02A45" w:rsidRPr="00EF2A04">
        <w:rPr>
          <w:rFonts w:asciiTheme="minorEastAsia" w:eastAsiaTheme="minorEastAsia" w:hAnsiTheme="minorEastAsia" w:cstheme="minorEastAsia" w:hint="eastAsia"/>
          <w:sz w:val="21"/>
          <w:szCs w:val="21"/>
          <w:shd w:val="clear" w:color="auto" w:fill="FFFFFF"/>
        </w:rPr>
        <w:t>本科毕业生中有50%多的学生选择了在国内外一流大学继续深造，在数学以及相关学科方向攻读博士或硕士学位</w:t>
      </w:r>
      <w:r w:rsidR="00F55637" w:rsidRPr="00EF2A04">
        <w:rPr>
          <w:rFonts w:asciiTheme="minorEastAsia" w:eastAsiaTheme="minorEastAsia" w:hAnsiTheme="minorEastAsia" w:cstheme="minorEastAsia" w:hint="eastAsia"/>
          <w:sz w:val="21"/>
          <w:szCs w:val="21"/>
          <w:shd w:val="clear" w:color="auto" w:fill="FFFFFF"/>
        </w:rPr>
        <w:t>，比如</w:t>
      </w:r>
      <w:r w:rsidR="00D8588B" w:rsidRPr="00EF2A04">
        <w:rPr>
          <w:rFonts w:asciiTheme="minorEastAsia" w:eastAsiaTheme="minorEastAsia" w:hAnsiTheme="minorEastAsia" w:cstheme="minorEastAsia" w:hint="eastAsia"/>
          <w:sz w:val="21"/>
          <w:szCs w:val="21"/>
          <w:shd w:val="clear" w:color="auto" w:fill="FFFFFF"/>
        </w:rPr>
        <w:t>近些年，学生本科毕业后赴</w:t>
      </w:r>
      <w:r w:rsidR="00F55637" w:rsidRPr="00EF2A04">
        <w:rPr>
          <w:rFonts w:asciiTheme="minorEastAsia" w:eastAsiaTheme="minorEastAsia" w:hAnsiTheme="minorEastAsia" w:cstheme="minorEastAsia" w:hint="eastAsia"/>
          <w:sz w:val="21"/>
          <w:szCs w:val="21"/>
          <w:shd w:val="clear" w:color="auto" w:fill="FFFFFF"/>
        </w:rPr>
        <w:t>北京大学、清华大学</w:t>
      </w:r>
      <w:r w:rsidR="000D0A7C" w:rsidRPr="00EF2A04">
        <w:rPr>
          <w:rFonts w:asciiTheme="minorEastAsia" w:eastAsiaTheme="minorEastAsia" w:hAnsiTheme="minorEastAsia" w:cstheme="minorEastAsia" w:hint="eastAsia"/>
          <w:sz w:val="21"/>
          <w:szCs w:val="21"/>
          <w:shd w:val="clear" w:color="auto" w:fill="FFFFFF"/>
        </w:rPr>
        <w:t>、中国科学院、中国人民大学</w:t>
      </w:r>
      <w:r w:rsidR="00F55637" w:rsidRPr="00EF2A04">
        <w:rPr>
          <w:rFonts w:asciiTheme="minorEastAsia" w:eastAsiaTheme="minorEastAsia" w:hAnsiTheme="minorEastAsia" w:cstheme="minorEastAsia" w:hint="eastAsia"/>
          <w:sz w:val="21"/>
          <w:szCs w:val="21"/>
          <w:shd w:val="clear" w:color="auto" w:fill="FFFFFF"/>
        </w:rPr>
        <w:t>、美国哥伦比亚大学、宾夕法尼亚大学、英国的剑桥大学等</w:t>
      </w:r>
      <w:r w:rsidR="00F67353" w:rsidRPr="00EF2A04">
        <w:rPr>
          <w:rFonts w:asciiTheme="minorEastAsia" w:eastAsiaTheme="minorEastAsia" w:hAnsiTheme="minorEastAsia" w:cstheme="minorEastAsia" w:hint="eastAsia"/>
          <w:sz w:val="21"/>
          <w:szCs w:val="21"/>
          <w:shd w:val="clear" w:color="auto" w:fill="FFFFFF"/>
        </w:rPr>
        <w:t>国内外著名大学</w:t>
      </w:r>
      <w:r w:rsidR="00F55637" w:rsidRPr="00EF2A04">
        <w:rPr>
          <w:rFonts w:asciiTheme="minorEastAsia" w:eastAsiaTheme="minorEastAsia" w:hAnsiTheme="minorEastAsia" w:cstheme="minorEastAsia" w:hint="eastAsia"/>
          <w:sz w:val="21"/>
          <w:szCs w:val="21"/>
          <w:shd w:val="clear" w:color="auto" w:fill="FFFFFF"/>
        </w:rPr>
        <w:t>攻读</w:t>
      </w:r>
      <w:r w:rsidR="009C547F" w:rsidRPr="00EF2A04">
        <w:rPr>
          <w:rFonts w:asciiTheme="minorEastAsia" w:eastAsiaTheme="minorEastAsia" w:hAnsiTheme="minorEastAsia" w:cstheme="minorEastAsia" w:hint="eastAsia"/>
          <w:sz w:val="21"/>
          <w:szCs w:val="21"/>
          <w:shd w:val="clear" w:color="auto" w:fill="FFFFFF"/>
        </w:rPr>
        <w:t>博士</w:t>
      </w:r>
      <w:r w:rsidR="0049109E" w:rsidRPr="00EF2A04">
        <w:rPr>
          <w:rFonts w:asciiTheme="minorEastAsia" w:eastAsiaTheme="minorEastAsia" w:hAnsiTheme="minorEastAsia" w:cstheme="minorEastAsia" w:hint="eastAsia"/>
          <w:sz w:val="21"/>
          <w:szCs w:val="21"/>
          <w:shd w:val="clear" w:color="auto" w:fill="FFFFFF"/>
        </w:rPr>
        <w:t>或</w:t>
      </w:r>
      <w:r w:rsidR="009C547F" w:rsidRPr="00EF2A04">
        <w:rPr>
          <w:rFonts w:asciiTheme="minorEastAsia" w:eastAsiaTheme="minorEastAsia" w:hAnsiTheme="minorEastAsia" w:cstheme="minorEastAsia" w:hint="eastAsia"/>
          <w:sz w:val="21"/>
          <w:szCs w:val="21"/>
          <w:shd w:val="clear" w:color="auto" w:fill="FFFFFF"/>
        </w:rPr>
        <w:t>硕士</w:t>
      </w:r>
      <w:r w:rsidR="00F55637" w:rsidRPr="00EF2A04">
        <w:rPr>
          <w:rFonts w:asciiTheme="minorEastAsia" w:eastAsiaTheme="minorEastAsia" w:hAnsiTheme="minorEastAsia" w:cstheme="minorEastAsia" w:hint="eastAsia"/>
          <w:sz w:val="21"/>
          <w:szCs w:val="21"/>
          <w:shd w:val="clear" w:color="auto" w:fill="FFFFFF"/>
        </w:rPr>
        <w:t>研究生</w:t>
      </w:r>
      <w:r w:rsidR="00F02A45" w:rsidRPr="00EF2A04">
        <w:rPr>
          <w:rFonts w:asciiTheme="minorEastAsia" w:eastAsiaTheme="minorEastAsia" w:hAnsiTheme="minorEastAsia" w:cstheme="minorEastAsia" w:hint="eastAsia"/>
          <w:sz w:val="21"/>
          <w:szCs w:val="21"/>
          <w:shd w:val="clear" w:color="auto" w:fill="FFFFFF"/>
        </w:rPr>
        <w:t>；</w:t>
      </w:r>
      <w:r w:rsidR="004058B8" w:rsidRPr="00EF2A04">
        <w:rPr>
          <w:rFonts w:asciiTheme="minorEastAsia" w:eastAsiaTheme="minorEastAsia" w:hAnsiTheme="minorEastAsia" w:cstheme="minorEastAsia" w:hint="eastAsia"/>
          <w:sz w:val="21"/>
          <w:szCs w:val="21"/>
          <w:shd w:val="clear" w:color="auto" w:fill="FFFFFF"/>
        </w:rPr>
        <w:t>其余</w:t>
      </w:r>
      <w:r w:rsidR="00F02A45" w:rsidRPr="00EF2A04">
        <w:rPr>
          <w:rFonts w:asciiTheme="minorEastAsia" w:eastAsiaTheme="minorEastAsia" w:hAnsiTheme="minorEastAsia" w:cstheme="minorEastAsia" w:hint="eastAsia"/>
          <w:sz w:val="21"/>
          <w:szCs w:val="21"/>
          <w:shd w:val="clear" w:color="auto" w:fill="FFFFFF"/>
        </w:rPr>
        <w:t>选择就业的学生，绝大部分在金融管理行业</w:t>
      </w:r>
      <w:r w:rsidR="00692C69" w:rsidRPr="00EF2A04">
        <w:rPr>
          <w:rFonts w:asciiTheme="minorEastAsia" w:eastAsiaTheme="minorEastAsia" w:hAnsiTheme="minorEastAsia" w:cstheme="minorEastAsia" w:hint="eastAsia"/>
          <w:sz w:val="21"/>
          <w:szCs w:val="21"/>
          <w:shd w:val="clear" w:color="auto" w:fill="FFFFFF"/>
        </w:rPr>
        <w:t>、信息产业</w:t>
      </w:r>
      <w:r w:rsidR="00F02A45" w:rsidRPr="00EF2A04">
        <w:rPr>
          <w:rFonts w:asciiTheme="minorEastAsia" w:eastAsiaTheme="minorEastAsia" w:hAnsiTheme="minorEastAsia" w:cstheme="minorEastAsia" w:hint="eastAsia"/>
          <w:sz w:val="21"/>
          <w:szCs w:val="21"/>
          <w:shd w:val="clear" w:color="auto" w:fill="FFFFFF"/>
        </w:rPr>
        <w:t>和教育行业工作。</w:t>
      </w:r>
    </w:p>
    <w:p w:rsidR="006C580F" w:rsidRPr="00EF2A04" w:rsidRDefault="00FE5D5D" w:rsidP="00793A32">
      <w:pPr>
        <w:pStyle w:val="ad"/>
        <w:shd w:val="clear" w:color="auto" w:fill="FFFFFF"/>
        <w:spacing w:before="0" w:beforeAutospacing="0" w:after="0" w:afterAutospacing="0" w:line="300" w:lineRule="auto"/>
        <w:ind w:firstLine="461"/>
        <w:jc w:val="both"/>
        <w:textAlignment w:val="baseline"/>
        <w:rPr>
          <w:rFonts w:asciiTheme="minorEastAsia" w:eastAsiaTheme="minorEastAsia" w:hAnsiTheme="minorEastAsia" w:cstheme="minorEastAsia"/>
          <w:sz w:val="21"/>
          <w:szCs w:val="21"/>
        </w:rPr>
      </w:pPr>
      <w:r w:rsidRPr="00EF2A04">
        <w:rPr>
          <w:rFonts w:asciiTheme="minorEastAsia" w:eastAsiaTheme="minorEastAsia" w:hAnsiTheme="minorEastAsia" w:cstheme="minorEastAsia" w:hint="eastAsia"/>
          <w:sz w:val="21"/>
          <w:szCs w:val="21"/>
          <w:shd w:val="clear" w:color="auto" w:fill="FFFFFF"/>
        </w:rPr>
        <w:t>数学与应用数学</w:t>
      </w:r>
      <w:r w:rsidR="006E526E" w:rsidRPr="00EF2A04">
        <w:rPr>
          <w:rFonts w:asciiTheme="minorEastAsia" w:eastAsiaTheme="minorEastAsia" w:hAnsiTheme="minorEastAsia" w:cstheme="minorEastAsia" w:hint="eastAsia"/>
          <w:sz w:val="21"/>
          <w:szCs w:val="21"/>
          <w:shd w:val="clear" w:color="auto" w:fill="FFFFFF"/>
        </w:rPr>
        <w:t>专业拥有数学实验室1个，有较好的硬件条件，安装了主要的科学计算和统计分析软件，能够开出专业教学要求的所有数学实验；拥有</w:t>
      </w:r>
      <w:r w:rsidRPr="00EF2A04">
        <w:rPr>
          <w:rFonts w:asciiTheme="minorEastAsia" w:eastAsiaTheme="minorEastAsia" w:hAnsiTheme="minorEastAsia" w:cstheme="minorEastAsia" w:hint="eastAsia"/>
          <w:sz w:val="21"/>
          <w:szCs w:val="21"/>
          <w:shd w:val="clear" w:color="auto" w:fill="FFFFFF"/>
        </w:rPr>
        <w:t>校外实习基地，</w:t>
      </w:r>
      <w:r w:rsidR="006C580F" w:rsidRPr="00EF2A04">
        <w:rPr>
          <w:rFonts w:asciiTheme="minorEastAsia" w:eastAsiaTheme="minorEastAsia" w:hAnsiTheme="minorEastAsia" w:cstheme="minorEastAsia" w:hint="eastAsia"/>
          <w:sz w:val="21"/>
          <w:szCs w:val="21"/>
          <w:shd w:val="clear" w:color="auto" w:fill="FFFFFF"/>
        </w:rPr>
        <w:t>为学生</w:t>
      </w:r>
      <w:r w:rsidR="006E526E" w:rsidRPr="00EF2A04">
        <w:rPr>
          <w:rFonts w:asciiTheme="minorEastAsia" w:eastAsiaTheme="minorEastAsia" w:hAnsiTheme="minorEastAsia" w:cstheme="minorEastAsia" w:hint="eastAsia"/>
          <w:sz w:val="21"/>
          <w:szCs w:val="21"/>
          <w:shd w:val="clear" w:color="auto" w:fill="FFFFFF"/>
        </w:rPr>
        <w:t>企业见习和社会</w:t>
      </w:r>
      <w:r w:rsidR="006C580F" w:rsidRPr="00EF2A04">
        <w:rPr>
          <w:rFonts w:asciiTheme="minorEastAsia" w:eastAsiaTheme="minorEastAsia" w:hAnsiTheme="minorEastAsia" w:cstheme="minorEastAsia" w:hint="eastAsia"/>
          <w:sz w:val="21"/>
          <w:szCs w:val="21"/>
          <w:shd w:val="clear" w:color="auto" w:fill="FFFFFF"/>
        </w:rPr>
        <w:t>实践能力的锻炼提供了保障。</w:t>
      </w:r>
    </w:p>
    <w:p w:rsidR="006C580F" w:rsidRPr="00EF2A04" w:rsidRDefault="00FC55E4" w:rsidP="00793A32">
      <w:pPr>
        <w:pStyle w:val="ad"/>
        <w:shd w:val="clear" w:color="auto" w:fill="FFFFFF"/>
        <w:spacing w:before="0" w:beforeAutospacing="0" w:after="0" w:afterAutospacing="0" w:line="300" w:lineRule="auto"/>
        <w:ind w:firstLine="461"/>
        <w:jc w:val="both"/>
        <w:textAlignment w:val="baseline"/>
        <w:rPr>
          <w:rFonts w:asciiTheme="minorEastAsia" w:eastAsiaTheme="minorEastAsia" w:hAnsiTheme="minorEastAsia" w:cstheme="minorEastAsia"/>
          <w:sz w:val="21"/>
          <w:szCs w:val="21"/>
          <w:shd w:val="clear" w:color="auto" w:fill="FFFFFF"/>
        </w:rPr>
      </w:pPr>
      <w:r w:rsidRPr="00EF2A04">
        <w:rPr>
          <w:rFonts w:asciiTheme="minorEastAsia" w:eastAsiaTheme="minorEastAsia" w:hAnsiTheme="minorEastAsia" w:cstheme="minorEastAsia" w:hint="eastAsia"/>
          <w:sz w:val="21"/>
          <w:szCs w:val="21"/>
          <w:shd w:val="clear" w:color="auto" w:fill="FFFFFF"/>
        </w:rPr>
        <w:t>数学与应用数学专业</w:t>
      </w:r>
      <w:r w:rsidR="006C580F" w:rsidRPr="00EF2A04">
        <w:rPr>
          <w:rFonts w:asciiTheme="minorEastAsia" w:eastAsiaTheme="minorEastAsia" w:hAnsiTheme="minorEastAsia" w:cstheme="minorEastAsia" w:hint="eastAsia"/>
          <w:sz w:val="21"/>
          <w:szCs w:val="21"/>
          <w:shd w:val="clear" w:color="auto" w:fill="FFFFFF"/>
        </w:rPr>
        <w:t>鼓励大学生参加各类大学生创新</w:t>
      </w:r>
      <w:r w:rsidRPr="00EF2A04">
        <w:rPr>
          <w:rFonts w:asciiTheme="minorEastAsia" w:eastAsiaTheme="minorEastAsia" w:hAnsiTheme="minorEastAsia" w:cstheme="minorEastAsia" w:hint="eastAsia"/>
          <w:sz w:val="21"/>
          <w:szCs w:val="21"/>
          <w:shd w:val="clear" w:color="auto" w:fill="FFFFFF"/>
        </w:rPr>
        <w:t>创业项目和</w:t>
      </w:r>
      <w:r w:rsidR="006C580F" w:rsidRPr="00EF2A04">
        <w:rPr>
          <w:rFonts w:asciiTheme="minorEastAsia" w:eastAsiaTheme="minorEastAsia" w:hAnsiTheme="minorEastAsia" w:cstheme="minorEastAsia" w:hint="eastAsia"/>
          <w:sz w:val="21"/>
          <w:szCs w:val="21"/>
          <w:shd w:val="clear" w:color="auto" w:fill="FFFFFF"/>
        </w:rPr>
        <w:t>各类竞赛活动。学生在全国</w:t>
      </w:r>
      <w:r w:rsidRPr="00EF2A04">
        <w:rPr>
          <w:rFonts w:asciiTheme="minorEastAsia" w:eastAsiaTheme="minorEastAsia" w:hAnsiTheme="minorEastAsia" w:cstheme="minorEastAsia" w:hint="eastAsia"/>
          <w:sz w:val="21"/>
          <w:szCs w:val="21"/>
          <w:shd w:val="clear" w:color="auto" w:fill="FFFFFF"/>
        </w:rPr>
        <w:t>大学生</w:t>
      </w:r>
      <w:r w:rsidR="006C580F" w:rsidRPr="00EF2A04">
        <w:rPr>
          <w:rFonts w:asciiTheme="minorEastAsia" w:eastAsiaTheme="minorEastAsia" w:hAnsiTheme="minorEastAsia" w:cstheme="minorEastAsia" w:hint="eastAsia"/>
          <w:sz w:val="21"/>
          <w:szCs w:val="21"/>
          <w:shd w:val="clear" w:color="auto" w:fill="FFFFFF"/>
        </w:rPr>
        <w:t>数学建模竞赛、</w:t>
      </w:r>
      <w:r w:rsidRPr="00EF2A04">
        <w:rPr>
          <w:rFonts w:asciiTheme="minorEastAsia" w:eastAsiaTheme="minorEastAsia" w:hAnsiTheme="minorEastAsia" w:cstheme="minorEastAsia" w:hint="eastAsia"/>
          <w:sz w:val="21"/>
          <w:szCs w:val="21"/>
          <w:shd w:val="clear" w:color="auto" w:fill="FFFFFF"/>
        </w:rPr>
        <w:t>国际数学建模竞赛中每年都能</w:t>
      </w:r>
      <w:r w:rsidR="006C580F" w:rsidRPr="00EF2A04">
        <w:rPr>
          <w:rFonts w:asciiTheme="minorEastAsia" w:eastAsiaTheme="minorEastAsia" w:hAnsiTheme="minorEastAsia" w:cstheme="minorEastAsia" w:hint="eastAsia"/>
          <w:sz w:val="21"/>
          <w:szCs w:val="21"/>
          <w:shd w:val="clear" w:color="auto" w:fill="FFFFFF"/>
        </w:rPr>
        <w:t>获</w:t>
      </w:r>
      <w:r w:rsidRPr="00EF2A04">
        <w:rPr>
          <w:rFonts w:asciiTheme="minorEastAsia" w:eastAsiaTheme="minorEastAsia" w:hAnsiTheme="minorEastAsia" w:cstheme="minorEastAsia" w:hint="eastAsia"/>
          <w:sz w:val="21"/>
          <w:szCs w:val="21"/>
          <w:shd w:val="clear" w:color="auto" w:fill="FFFFFF"/>
        </w:rPr>
        <w:t>得大奖；</w:t>
      </w:r>
      <w:r w:rsidR="006C580F" w:rsidRPr="00EF2A04">
        <w:rPr>
          <w:rFonts w:asciiTheme="minorEastAsia" w:eastAsiaTheme="minorEastAsia" w:hAnsiTheme="minorEastAsia" w:cstheme="minorEastAsia" w:hint="eastAsia"/>
          <w:sz w:val="21"/>
          <w:szCs w:val="21"/>
          <w:shd w:val="clear" w:color="auto" w:fill="FFFFFF"/>
        </w:rPr>
        <w:t>各级学生</w:t>
      </w:r>
      <w:r w:rsidRPr="00EF2A04">
        <w:rPr>
          <w:rFonts w:asciiTheme="minorEastAsia" w:eastAsiaTheme="minorEastAsia" w:hAnsiTheme="minorEastAsia" w:cstheme="minorEastAsia" w:hint="eastAsia"/>
          <w:sz w:val="21"/>
          <w:szCs w:val="21"/>
          <w:shd w:val="clear" w:color="auto" w:fill="FFFFFF"/>
        </w:rPr>
        <w:t>有较多机会参加</w:t>
      </w:r>
      <w:r w:rsidR="006C580F" w:rsidRPr="00EF2A04">
        <w:rPr>
          <w:rFonts w:asciiTheme="minorEastAsia" w:eastAsiaTheme="minorEastAsia" w:hAnsiTheme="minorEastAsia" w:cstheme="minorEastAsia" w:hint="eastAsia"/>
          <w:sz w:val="21"/>
          <w:szCs w:val="21"/>
          <w:shd w:val="clear" w:color="auto" w:fill="FFFFFF"/>
        </w:rPr>
        <w:t>创新</w:t>
      </w:r>
      <w:r w:rsidRPr="00EF2A04">
        <w:rPr>
          <w:rFonts w:asciiTheme="minorEastAsia" w:eastAsiaTheme="minorEastAsia" w:hAnsiTheme="minorEastAsia" w:cstheme="minorEastAsia" w:hint="eastAsia"/>
          <w:sz w:val="21"/>
          <w:szCs w:val="21"/>
          <w:shd w:val="clear" w:color="auto" w:fill="FFFFFF"/>
        </w:rPr>
        <w:t>创业训练</w:t>
      </w:r>
      <w:r w:rsidR="006C580F" w:rsidRPr="00EF2A04">
        <w:rPr>
          <w:rFonts w:asciiTheme="minorEastAsia" w:eastAsiaTheme="minorEastAsia" w:hAnsiTheme="minorEastAsia" w:cstheme="minorEastAsia" w:hint="eastAsia"/>
          <w:sz w:val="21"/>
          <w:szCs w:val="21"/>
          <w:shd w:val="clear" w:color="auto" w:fill="FFFFFF"/>
        </w:rPr>
        <w:t>项目</w:t>
      </w:r>
      <w:r w:rsidRPr="00EF2A04">
        <w:rPr>
          <w:rFonts w:asciiTheme="minorEastAsia" w:eastAsiaTheme="minorEastAsia" w:hAnsiTheme="minorEastAsia" w:cstheme="minorEastAsia" w:hint="eastAsia"/>
          <w:sz w:val="21"/>
          <w:szCs w:val="21"/>
          <w:shd w:val="clear" w:color="auto" w:fill="FFFFFF"/>
        </w:rPr>
        <w:t>，并得到教师的精心指导；优秀学生能够参与教师的科研训练项目。通过参加各类科研训练计划，学生们能更好地为升学深造打下坚实基础，有效提高实践动手能力</w:t>
      </w:r>
      <w:r w:rsidR="006C580F" w:rsidRPr="00EF2A04">
        <w:rPr>
          <w:rFonts w:asciiTheme="minorEastAsia" w:eastAsiaTheme="minorEastAsia" w:hAnsiTheme="minorEastAsia" w:cstheme="minorEastAsia" w:hint="eastAsia"/>
          <w:sz w:val="21"/>
          <w:szCs w:val="21"/>
          <w:shd w:val="clear" w:color="auto" w:fill="FFFFFF"/>
        </w:rPr>
        <w:t>。</w:t>
      </w:r>
    </w:p>
    <w:p w:rsidR="00D33BAF" w:rsidRDefault="0068272E" w:rsidP="00793A32">
      <w:pPr>
        <w:spacing w:line="300" w:lineRule="auto"/>
        <w:ind w:firstLine="420"/>
        <w:rPr>
          <w:b/>
        </w:rPr>
      </w:pPr>
      <w:r w:rsidRPr="00EF2A04">
        <w:rPr>
          <w:rFonts w:asciiTheme="minorEastAsia" w:eastAsiaTheme="minorEastAsia" w:hAnsiTheme="minorEastAsia" w:cstheme="minorEastAsia" w:hint="eastAsia"/>
          <w:szCs w:val="21"/>
          <w:shd w:val="clear" w:color="auto" w:fill="FFFFFF"/>
        </w:rPr>
        <w:t>本专业现有专任教师14人，全部都具有博士学位，其中教授2人，副教授6人。现有教师来自清华大学、德国马尔堡菲利普大学、日本山形大学、中国科学院、中国人民大学等知名高校，构成了较为合理的学缘结构。专任教师重视教学研究，完成了数学模型与数学实验、近世代数等主干课</w:t>
      </w:r>
      <w:r w:rsidRPr="00EF2A04">
        <w:rPr>
          <w:rFonts w:asciiTheme="minorEastAsia" w:eastAsiaTheme="minorEastAsia" w:hAnsiTheme="minorEastAsia" w:cstheme="minorEastAsia" w:hint="eastAsia"/>
          <w:szCs w:val="21"/>
          <w:shd w:val="clear" w:color="auto" w:fill="FFFFFF"/>
        </w:rPr>
        <w:lastRenderedPageBreak/>
        <w:t>程的精品课程建设，发表教改论文数篇；重视科学研究，近年发表多篇高质量的科研论文，</w:t>
      </w:r>
      <w:r w:rsidR="006A3E7B" w:rsidRPr="00EF2A04">
        <w:rPr>
          <w:rFonts w:asciiTheme="minorEastAsia" w:eastAsiaTheme="minorEastAsia" w:hAnsiTheme="minorEastAsia" w:cstheme="minorEastAsia" w:hint="eastAsia"/>
          <w:szCs w:val="21"/>
          <w:shd w:val="clear" w:color="auto" w:fill="FFFFFF"/>
        </w:rPr>
        <w:t>主持</w:t>
      </w:r>
      <w:r w:rsidRPr="00EF2A04">
        <w:rPr>
          <w:rFonts w:asciiTheme="minorEastAsia" w:eastAsiaTheme="minorEastAsia" w:hAnsiTheme="minorEastAsia" w:cstheme="minorEastAsia" w:hint="eastAsia"/>
          <w:szCs w:val="21"/>
          <w:shd w:val="clear" w:color="auto" w:fill="FFFFFF"/>
        </w:rPr>
        <w:t>科研课题多项，其中</w:t>
      </w:r>
      <w:r w:rsidR="006A3E7B" w:rsidRPr="00EF2A04">
        <w:rPr>
          <w:rFonts w:asciiTheme="minorEastAsia" w:eastAsiaTheme="minorEastAsia" w:hAnsiTheme="minorEastAsia" w:cstheme="minorEastAsia" w:hint="eastAsia"/>
          <w:szCs w:val="21"/>
          <w:shd w:val="clear" w:color="auto" w:fill="FFFFFF"/>
        </w:rPr>
        <w:t>包括</w:t>
      </w:r>
      <w:r w:rsidR="00993CE2" w:rsidRPr="00EF2A04">
        <w:rPr>
          <w:rFonts w:asciiTheme="minorEastAsia" w:eastAsiaTheme="minorEastAsia" w:hAnsiTheme="minorEastAsia" w:cstheme="minorEastAsia" w:hint="eastAsia"/>
          <w:szCs w:val="21"/>
          <w:shd w:val="clear" w:color="auto" w:fill="FFFFFF"/>
        </w:rPr>
        <w:t>多项国家自然科学基金</w:t>
      </w:r>
      <w:r w:rsidRPr="00EF2A04">
        <w:rPr>
          <w:rFonts w:asciiTheme="minorEastAsia" w:eastAsiaTheme="minorEastAsia" w:hAnsiTheme="minorEastAsia" w:cstheme="minorEastAsia" w:hint="eastAsia"/>
          <w:szCs w:val="21"/>
          <w:shd w:val="clear" w:color="auto" w:fill="FFFFFF"/>
        </w:rPr>
        <w:t>和数学天元基金。这些条件为把</w:t>
      </w:r>
      <w:r w:rsidR="004D5002" w:rsidRPr="00EF2A04">
        <w:rPr>
          <w:rFonts w:asciiTheme="minorEastAsia" w:eastAsiaTheme="minorEastAsia" w:hAnsiTheme="minorEastAsia" w:cstheme="minorEastAsia" w:hint="eastAsia"/>
          <w:szCs w:val="21"/>
          <w:shd w:val="clear" w:color="auto" w:fill="FFFFFF"/>
        </w:rPr>
        <w:t>数学与应用数学</w:t>
      </w:r>
      <w:r w:rsidRPr="00EF2A04">
        <w:rPr>
          <w:rFonts w:asciiTheme="minorEastAsia" w:eastAsiaTheme="minorEastAsia" w:hAnsiTheme="minorEastAsia" w:cstheme="minorEastAsia" w:hint="eastAsia"/>
          <w:szCs w:val="21"/>
          <w:shd w:val="clear" w:color="auto" w:fill="FFFFFF"/>
        </w:rPr>
        <w:t>专业办成</w:t>
      </w:r>
      <w:r w:rsidR="00E40AA9" w:rsidRPr="00EF2A04">
        <w:rPr>
          <w:rFonts w:asciiTheme="minorEastAsia" w:eastAsiaTheme="minorEastAsia" w:hAnsiTheme="minorEastAsia" w:cstheme="minorEastAsia" w:hint="eastAsia"/>
          <w:szCs w:val="21"/>
          <w:shd w:val="clear" w:color="auto" w:fill="FFFFFF"/>
        </w:rPr>
        <w:t>名列</w:t>
      </w:r>
      <w:r w:rsidRPr="00EF2A04">
        <w:rPr>
          <w:rFonts w:asciiTheme="minorEastAsia" w:eastAsiaTheme="minorEastAsia" w:hAnsiTheme="minorEastAsia" w:cstheme="minorEastAsia" w:hint="eastAsia"/>
          <w:szCs w:val="21"/>
          <w:shd w:val="clear" w:color="auto" w:fill="FFFFFF"/>
        </w:rPr>
        <w:t>国内</w:t>
      </w:r>
      <w:r w:rsidR="00E40AA9" w:rsidRPr="00EF2A04">
        <w:rPr>
          <w:rFonts w:asciiTheme="minorEastAsia" w:eastAsiaTheme="minorEastAsia" w:hAnsiTheme="minorEastAsia" w:cstheme="minorEastAsia" w:hint="eastAsia"/>
          <w:szCs w:val="21"/>
          <w:shd w:val="clear" w:color="auto" w:fill="FFFFFF"/>
        </w:rPr>
        <w:t>外</w:t>
      </w:r>
      <w:r w:rsidRPr="00EF2A04">
        <w:rPr>
          <w:rFonts w:asciiTheme="minorEastAsia" w:eastAsiaTheme="minorEastAsia" w:hAnsiTheme="minorEastAsia" w:cstheme="minorEastAsia" w:hint="eastAsia"/>
          <w:szCs w:val="21"/>
          <w:shd w:val="clear" w:color="auto" w:fill="FFFFFF"/>
        </w:rPr>
        <w:t>农林院校前列的专业提供了坚实的基础。</w:t>
      </w:r>
    </w:p>
    <w:p w:rsidR="00D33BAF" w:rsidRDefault="00023614" w:rsidP="00793A32">
      <w:pPr>
        <w:spacing w:line="300" w:lineRule="auto"/>
        <w:ind w:firstLine="420"/>
        <w:rPr>
          <w:b/>
        </w:rPr>
      </w:pPr>
      <w:r>
        <w:rPr>
          <w:b/>
        </w:rPr>
        <w:br w:type="page"/>
      </w:r>
    </w:p>
    <w:p w:rsidR="003D4CA2" w:rsidRDefault="00023614" w:rsidP="002A4EC5">
      <w:pPr>
        <w:pStyle w:val="2"/>
        <w:spacing w:afterLines="50" w:after="156" w:line="300" w:lineRule="auto"/>
        <w:rPr>
          <w:rFonts w:ascii="华文中宋" w:eastAsia="华文中宋" w:hAnsi="华文中宋"/>
          <w:sz w:val="32"/>
          <w:szCs w:val="32"/>
        </w:rPr>
      </w:pPr>
      <w:bookmarkStart w:id="9" w:name="_Toc511975633"/>
      <w:r>
        <w:rPr>
          <w:rFonts w:ascii="华文中宋" w:eastAsia="华文中宋" w:hAnsi="华文中宋" w:hint="eastAsia"/>
          <w:sz w:val="32"/>
          <w:szCs w:val="32"/>
        </w:rPr>
        <w:lastRenderedPageBreak/>
        <w:t>数学与应用数学专业本科培养方案</w:t>
      </w:r>
      <w:bookmarkEnd w:id="9"/>
    </w:p>
    <w:p w:rsidR="00D33BAF" w:rsidRDefault="00023614" w:rsidP="009F36B2">
      <w:pPr>
        <w:pStyle w:val="23"/>
        <w:numPr>
          <w:ilvl w:val="0"/>
          <w:numId w:val="3"/>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培养目标</w:t>
      </w:r>
    </w:p>
    <w:p w:rsidR="00D33BAF" w:rsidRDefault="00023614" w:rsidP="009F36B2">
      <w:pPr>
        <w:pStyle w:val="Af3"/>
      </w:pPr>
      <w:r>
        <w:rPr>
          <w:rFonts w:hint="eastAsia"/>
        </w:rPr>
        <w:t>本专业培养适应科技、经济、社会发展需要，系统掌握数学学科的基本理论、方法及其应用技能，熟悉数学学科体系的基本结构、历史发展和未来趋势，具备应用数学知识解决实际问题的综合分析能力，具有创新精神的高级复合型技术人才。专业重点强化两个方向：应用数理统计和计算数学的研究与应用，学生可在</w:t>
      </w:r>
      <w:r>
        <w:rPr>
          <w:rFonts w:hint="eastAsia"/>
        </w:rPr>
        <w:t>IT</w:t>
      </w:r>
      <w:r>
        <w:rPr>
          <w:rFonts w:hint="eastAsia"/>
        </w:rPr>
        <w:t>业、经济、金融等部门从事应用、开发研究和科研工作，也可以报考数学及其相关学科的研究生。</w:t>
      </w:r>
    </w:p>
    <w:p w:rsidR="00D33BAF" w:rsidRDefault="00023614" w:rsidP="009F36B2">
      <w:pPr>
        <w:pStyle w:val="23"/>
        <w:numPr>
          <w:ilvl w:val="0"/>
          <w:numId w:val="3"/>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培养方式</w:t>
      </w:r>
    </w:p>
    <w:p w:rsidR="00D33BAF" w:rsidRDefault="00023614" w:rsidP="009F36B2">
      <w:pPr>
        <w:pStyle w:val="Af3"/>
      </w:pPr>
      <w:r>
        <w:rPr>
          <w:rFonts w:hint="eastAsia"/>
        </w:rPr>
        <w:t>采用课堂教学、社会实践、校内外实习、大学生创新和素质拓展等多种方式培养学生。通过数学各分支内在的逻辑性，培养学生严谨求实的科学素质。通过数学科学量化分析的方法，培养学生对事物客观规律进行量化描述的意识。在培养过程中，将强化基础和个性分流教育结合起来，灵活采用阶段式和模块式进行，一二年级不分方向，以数学理论课程学习为主，包括通识课和学科基础课，以达到强化基础，全面培养的效果。三、四年级按“应用数理统计和计算数学的研究与应用”两个应用方向实行个性化分流培养，进入专业课程的学习，增加若干门数学应用型课程和研究生课程作为选修课，学生可根据自身特点和兴趣选择性学习，并且选择导师，直到完成毕业论文。</w:t>
      </w:r>
    </w:p>
    <w:p w:rsidR="00D33BAF" w:rsidRDefault="00023614" w:rsidP="009F36B2">
      <w:pPr>
        <w:pStyle w:val="23"/>
        <w:numPr>
          <w:ilvl w:val="0"/>
          <w:numId w:val="3"/>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依托学科和专业核心课程</w:t>
      </w:r>
    </w:p>
    <w:p w:rsidR="00D33BAF" w:rsidRDefault="00023614" w:rsidP="009F36B2">
      <w:pPr>
        <w:pStyle w:val="Af3"/>
      </w:pPr>
      <w:r>
        <w:rPr>
          <w:rFonts w:hint="eastAsia"/>
        </w:rPr>
        <w:t>1.</w:t>
      </w:r>
      <w:r>
        <w:rPr>
          <w:rFonts w:hint="eastAsia"/>
        </w:rPr>
        <w:t>依托学科：数学。</w:t>
      </w:r>
    </w:p>
    <w:p w:rsidR="00D33BAF" w:rsidRDefault="00023614" w:rsidP="009F36B2">
      <w:pPr>
        <w:pStyle w:val="Af3"/>
      </w:pPr>
      <w:r>
        <w:rPr>
          <w:rFonts w:hint="eastAsia"/>
        </w:rPr>
        <w:t>2.</w:t>
      </w:r>
      <w:r>
        <w:rPr>
          <w:rFonts w:hint="eastAsia"/>
        </w:rPr>
        <w:t>专业核心课程：数学分析、高等代数、空间解析几何、常微分方程、概率论与数理统计、数值计算、多元统计、</w:t>
      </w:r>
      <w:r w:rsidR="008A5381">
        <w:rPr>
          <w:rFonts w:hint="eastAsia"/>
        </w:rPr>
        <w:t>近世代数、</w:t>
      </w:r>
      <w:r>
        <w:rPr>
          <w:rFonts w:hint="eastAsia"/>
        </w:rPr>
        <w:t>复变函数和实变函数。</w:t>
      </w:r>
    </w:p>
    <w:p w:rsidR="00D33BAF" w:rsidRDefault="00023614" w:rsidP="009F36B2">
      <w:pPr>
        <w:pStyle w:val="23"/>
        <w:numPr>
          <w:ilvl w:val="0"/>
          <w:numId w:val="3"/>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主要实践教学环节</w:t>
      </w:r>
    </w:p>
    <w:p w:rsidR="00D33BAF" w:rsidRDefault="00023614" w:rsidP="009F36B2">
      <w:pPr>
        <w:pStyle w:val="Af3"/>
      </w:pPr>
      <w:r>
        <w:rPr>
          <w:rFonts w:hint="eastAsia"/>
        </w:rPr>
        <w:t>实践环节主要包括实验课（主要是计算机实验）、名师讲堂、学术讲座、数学建模竞赛、科研训练、</w:t>
      </w:r>
      <w:bookmarkStart w:id="10" w:name="OLE_LINK3"/>
      <w:r>
        <w:rPr>
          <w:rFonts w:hint="eastAsia"/>
        </w:rPr>
        <w:t>数学综合实习</w:t>
      </w:r>
      <w:bookmarkEnd w:id="10"/>
      <w:r>
        <w:rPr>
          <w:rFonts w:hint="eastAsia"/>
        </w:rPr>
        <w:t>和毕业论文等。</w:t>
      </w:r>
    </w:p>
    <w:p w:rsidR="00D33BAF" w:rsidRDefault="00023614" w:rsidP="009F36B2">
      <w:pPr>
        <w:pStyle w:val="Af3"/>
      </w:pPr>
      <w:r>
        <w:rPr>
          <w:rFonts w:hint="eastAsia"/>
        </w:rPr>
        <w:t>计算机实验课使学生掌握相应的数学软件和编程解决实际问题的能力。实验课主要有：数学模型与数学实验、物理学实验、多元统计分析实验、统计软件、</w:t>
      </w:r>
      <w:r>
        <w:rPr>
          <w:rFonts w:hint="eastAsia"/>
        </w:rPr>
        <w:t>C++</w:t>
      </w:r>
      <w:r>
        <w:rPr>
          <w:rFonts w:hint="eastAsia"/>
        </w:rPr>
        <w:t>、数据结构、数据库、算法分析、</w:t>
      </w:r>
      <w:r>
        <w:rPr>
          <w:rFonts w:hint="eastAsia"/>
        </w:rPr>
        <w:t>Java</w:t>
      </w:r>
      <w:r>
        <w:rPr>
          <w:rFonts w:hint="eastAsia"/>
        </w:rPr>
        <w:t>语言等。</w:t>
      </w:r>
    </w:p>
    <w:p w:rsidR="00D33BAF" w:rsidRDefault="00023614" w:rsidP="009F36B2">
      <w:pPr>
        <w:pStyle w:val="Af3"/>
      </w:pPr>
      <w:r>
        <w:rPr>
          <w:rFonts w:hint="eastAsia"/>
        </w:rPr>
        <w:t>名师讲堂和学术讲座主要由国内外有较高水平的专家学者为学生开出的学术专题报告。</w:t>
      </w:r>
    </w:p>
    <w:p w:rsidR="00D33BAF" w:rsidRDefault="00023614" w:rsidP="009F36B2">
      <w:pPr>
        <w:pStyle w:val="Af3"/>
      </w:pPr>
      <w:r>
        <w:rPr>
          <w:rFonts w:hint="eastAsia"/>
        </w:rPr>
        <w:t>数学建模竞赛是学生运用所学过的数学知识解决生产实践中的问题的一个有效途径。</w:t>
      </w:r>
    </w:p>
    <w:p w:rsidR="00D33BAF" w:rsidRDefault="00023614" w:rsidP="009F36B2">
      <w:pPr>
        <w:pStyle w:val="Af3"/>
      </w:pPr>
      <w:r>
        <w:rPr>
          <w:rFonts w:hint="eastAsia"/>
        </w:rPr>
        <w:t>科研训练包括大学生自主创新项目和参加教师科研训练。</w:t>
      </w:r>
    </w:p>
    <w:p w:rsidR="00D33BAF" w:rsidRDefault="00023614" w:rsidP="009F36B2">
      <w:pPr>
        <w:pStyle w:val="Af3"/>
      </w:pPr>
      <w:r>
        <w:rPr>
          <w:rFonts w:hint="eastAsia"/>
        </w:rPr>
        <w:t>数学综合实习是指在指导老师带领下，面向高年级学生，在校外的教学实习基地进行实训。</w:t>
      </w:r>
    </w:p>
    <w:p w:rsidR="00D33BAF" w:rsidRDefault="00023614" w:rsidP="009F36B2">
      <w:pPr>
        <w:pStyle w:val="Af3"/>
      </w:pPr>
      <w:r>
        <w:rPr>
          <w:rFonts w:hint="eastAsia"/>
        </w:rPr>
        <w:t>毕业论文主要在导师的指导下完成。</w:t>
      </w:r>
    </w:p>
    <w:p w:rsidR="00D33BAF" w:rsidRDefault="00023614" w:rsidP="009F36B2">
      <w:pPr>
        <w:pStyle w:val="23"/>
        <w:numPr>
          <w:ilvl w:val="0"/>
          <w:numId w:val="3"/>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毕业生应具有的知识、能力、素质</w:t>
      </w:r>
    </w:p>
    <w:p w:rsidR="00D33BAF" w:rsidRDefault="00023614" w:rsidP="009F36B2">
      <w:pPr>
        <w:pStyle w:val="Af3"/>
      </w:pPr>
      <w:r>
        <w:rPr>
          <w:rFonts w:hint="eastAsia"/>
        </w:rPr>
        <w:t>1.</w:t>
      </w:r>
      <w:r>
        <w:rPr>
          <w:rFonts w:hint="eastAsia"/>
        </w:rPr>
        <w:t>具有扎实的数学基础，掌握数学科学的思想方法，具有解决实际问题的数学建模能力、逻辑思维能力和推理论证能力，具备从事科学研究的基本素养。</w:t>
      </w:r>
    </w:p>
    <w:p w:rsidR="00D33BAF" w:rsidRDefault="00023614" w:rsidP="009F36B2">
      <w:pPr>
        <w:pStyle w:val="Af3"/>
      </w:pPr>
      <w:r>
        <w:rPr>
          <w:rFonts w:hint="eastAsia"/>
        </w:rPr>
        <w:t>2.</w:t>
      </w:r>
      <w:r>
        <w:rPr>
          <w:rFonts w:hint="eastAsia"/>
        </w:rPr>
        <w:t>熟练使用计算机，掌握常用的数学软件和计算机语言，具有编写应用程序解决实际问题和一</w:t>
      </w:r>
      <w:r>
        <w:rPr>
          <w:rFonts w:hint="eastAsia"/>
        </w:rPr>
        <w:lastRenderedPageBreak/>
        <w:t>定的项目研发能力。</w:t>
      </w:r>
    </w:p>
    <w:p w:rsidR="008A5381" w:rsidRDefault="00023614" w:rsidP="009F36B2">
      <w:pPr>
        <w:pStyle w:val="Af3"/>
      </w:pPr>
      <w:r>
        <w:rPr>
          <w:rFonts w:hint="eastAsia"/>
        </w:rPr>
        <w:t>3.</w:t>
      </w:r>
      <w:r w:rsidR="008A5381">
        <w:rPr>
          <w:rFonts w:hint="eastAsia"/>
        </w:rPr>
        <w:t>了解数学科学发展的历史概况以及当代数学的新发展和应用前景。</w:t>
      </w:r>
    </w:p>
    <w:p w:rsidR="00D33BAF" w:rsidRDefault="008A5381" w:rsidP="009F36B2">
      <w:pPr>
        <w:pStyle w:val="Af3"/>
      </w:pPr>
      <w:r>
        <w:rPr>
          <w:rFonts w:hint="eastAsia"/>
        </w:rPr>
        <w:t>4.</w:t>
      </w:r>
      <w:r w:rsidR="00023614">
        <w:rPr>
          <w:rFonts w:hint="eastAsia"/>
        </w:rPr>
        <w:t>掌握资料查询、文献检索技术，具有运用现代信息技术获取有用信息的能力。</w:t>
      </w:r>
    </w:p>
    <w:p w:rsidR="00D33BAF" w:rsidRDefault="008A5381" w:rsidP="009F36B2">
      <w:pPr>
        <w:pStyle w:val="Af3"/>
      </w:pPr>
      <w:r>
        <w:t>5</w:t>
      </w:r>
      <w:r w:rsidR="00023614">
        <w:rPr>
          <w:rFonts w:hint="eastAsia"/>
        </w:rPr>
        <w:t>.</w:t>
      </w:r>
      <w:r w:rsidR="00023614">
        <w:rPr>
          <w:rFonts w:hint="eastAsia"/>
        </w:rPr>
        <w:t>具有英语的听、说、读、写基本能力，能够熟练地阅读和理解本专业的外文文献。</w:t>
      </w:r>
    </w:p>
    <w:p w:rsidR="00D33BAF" w:rsidRDefault="008A5381" w:rsidP="009F36B2">
      <w:pPr>
        <w:pStyle w:val="Af3"/>
      </w:pPr>
      <w:r>
        <w:t>6</w:t>
      </w:r>
      <w:r w:rsidR="00023614">
        <w:rPr>
          <w:rFonts w:hint="eastAsia"/>
        </w:rPr>
        <w:t>.</w:t>
      </w:r>
      <w:r w:rsidR="00023614">
        <w:rPr>
          <w:rFonts w:hint="eastAsia"/>
        </w:rPr>
        <w:t>具有一定的人文素养、良好的个人品格、健康的身体和心理。</w:t>
      </w:r>
    </w:p>
    <w:p w:rsidR="00D33BAF" w:rsidRDefault="008A5381" w:rsidP="009F36B2">
      <w:pPr>
        <w:pStyle w:val="Af3"/>
      </w:pPr>
      <w:r>
        <w:t>7</w:t>
      </w:r>
      <w:r w:rsidR="00023614">
        <w:rPr>
          <w:rFonts w:hint="eastAsia"/>
        </w:rPr>
        <w:t>.</w:t>
      </w:r>
      <w:r w:rsidR="00023614">
        <w:rPr>
          <w:rFonts w:hint="eastAsia"/>
        </w:rPr>
        <w:t>通过数学实验课、参加全国建模竞赛和大学生创新项目，从多方面培养学生的自主实践创新能力。</w:t>
      </w:r>
    </w:p>
    <w:p w:rsidR="00D33BAF" w:rsidRDefault="00023614" w:rsidP="009F36B2">
      <w:pPr>
        <w:pStyle w:val="23"/>
        <w:numPr>
          <w:ilvl w:val="0"/>
          <w:numId w:val="3"/>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学制</w:t>
      </w:r>
    </w:p>
    <w:p w:rsidR="00D33BAF" w:rsidRDefault="00023614" w:rsidP="009F36B2">
      <w:pPr>
        <w:spacing w:line="300" w:lineRule="auto"/>
        <w:ind w:firstLineChars="200" w:firstLine="420"/>
      </w:pPr>
      <w:r>
        <w:rPr>
          <w:rFonts w:cs="宋体" w:hint="eastAsia"/>
        </w:rPr>
        <w:t>学制四年。</w:t>
      </w:r>
    </w:p>
    <w:p w:rsidR="00D33BAF" w:rsidRDefault="00023614" w:rsidP="009F36B2">
      <w:pPr>
        <w:pStyle w:val="23"/>
        <w:numPr>
          <w:ilvl w:val="0"/>
          <w:numId w:val="3"/>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毕业与学位</w:t>
      </w:r>
    </w:p>
    <w:p w:rsidR="00D33BAF" w:rsidRDefault="00023614" w:rsidP="009F36B2">
      <w:pPr>
        <w:spacing w:line="300" w:lineRule="auto"/>
        <w:ind w:firstLineChars="200" w:firstLine="420"/>
        <w:rPr>
          <w:rFonts w:cs="宋体"/>
        </w:rPr>
      </w:pPr>
      <w:r>
        <w:rPr>
          <w:rFonts w:cs="宋体" w:hint="eastAsia"/>
        </w:rPr>
        <w:t>达到本专业的培养目标及相关要求，修满本专业规定的学分，毕业论文（设计）合格，准予毕业。该专业毕业生至少修满</w:t>
      </w:r>
      <w:r>
        <w:rPr>
          <w:rFonts w:cs="宋体" w:hint="eastAsia"/>
        </w:rPr>
        <w:t>17</w:t>
      </w:r>
      <w:r w:rsidR="008879AC">
        <w:rPr>
          <w:rFonts w:cs="宋体" w:hint="eastAsia"/>
        </w:rPr>
        <w:t>8</w:t>
      </w:r>
      <w:r>
        <w:rPr>
          <w:rFonts w:cs="宋体" w:hint="eastAsia"/>
        </w:rPr>
        <w:t>学分，其中必修课内讲课、必修课内研讨和专业选修共</w:t>
      </w:r>
      <w:r>
        <w:rPr>
          <w:rFonts w:cs="宋体" w:hint="eastAsia"/>
        </w:rPr>
        <w:t>1</w:t>
      </w:r>
      <w:r w:rsidR="008879AC">
        <w:rPr>
          <w:rFonts w:cs="宋体" w:hint="eastAsia"/>
        </w:rPr>
        <w:t>3</w:t>
      </w:r>
      <w:r w:rsidR="0045649F">
        <w:rPr>
          <w:rFonts w:cs="宋体" w:hint="eastAsia"/>
        </w:rPr>
        <w:t>4.5</w:t>
      </w:r>
      <w:r>
        <w:rPr>
          <w:rFonts w:cs="宋体" w:hint="eastAsia"/>
        </w:rPr>
        <w:t>学分，必修实践环节</w:t>
      </w:r>
      <w:r w:rsidR="008879AC">
        <w:rPr>
          <w:rFonts w:cs="宋体" w:hint="eastAsia"/>
        </w:rPr>
        <w:t>34.8</w:t>
      </w:r>
      <w:r>
        <w:rPr>
          <w:rFonts w:cs="宋体" w:hint="eastAsia"/>
        </w:rPr>
        <w:t>75</w:t>
      </w:r>
      <w:r>
        <w:rPr>
          <w:rFonts w:cs="宋体" w:hint="eastAsia"/>
        </w:rPr>
        <w:t>学分，占总学分比例</w:t>
      </w:r>
      <w:r>
        <w:rPr>
          <w:rFonts w:cs="宋体" w:hint="eastAsia"/>
        </w:rPr>
        <w:t>1</w:t>
      </w:r>
      <w:r w:rsidR="00846AA4">
        <w:rPr>
          <w:rFonts w:cs="宋体" w:hint="eastAsia"/>
        </w:rPr>
        <w:t>9.59</w:t>
      </w:r>
      <w:r>
        <w:rPr>
          <w:rFonts w:cs="宋体" w:hint="eastAsia"/>
        </w:rPr>
        <w:t>%</w:t>
      </w:r>
      <w:r>
        <w:rPr>
          <w:rFonts w:cs="宋体" w:hint="eastAsia"/>
        </w:rPr>
        <w:t>。</w:t>
      </w:r>
    </w:p>
    <w:p w:rsidR="00D33BAF" w:rsidRDefault="00023614" w:rsidP="009F36B2">
      <w:pPr>
        <w:spacing w:line="300" w:lineRule="auto"/>
        <w:ind w:firstLineChars="200" w:firstLine="420"/>
        <w:rPr>
          <w:rFonts w:cs="宋体"/>
        </w:rPr>
      </w:pPr>
      <w:r>
        <w:rPr>
          <w:rFonts w:cs="宋体" w:hint="eastAsia"/>
        </w:rPr>
        <w:t>达到毕业授予学位条件的，授予理学学士学位。</w:t>
      </w:r>
    </w:p>
    <w:p w:rsidR="00D33BAF" w:rsidRDefault="00023614" w:rsidP="009F36B2">
      <w:pPr>
        <w:pStyle w:val="23"/>
        <w:numPr>
          <w:ilvl w:val="0"/>
          <w:numId w:val="3"/>
        </w:numPr>
        <w:spacing w:line="300" w:lineRule="auto"/>
        <w:ind w:left="482" w:firstLineChars="0" w:hanging="482"/>
        <w:rPr>
          <w:rFonts w:ascii="黑体" w:eastAsia="黑体" w:hAnsi="黑体" w:cs="黑体"/>
          <w:b/>
          <w:sz w:val="24"/>
          <w:szCs w:val="24"/>
        </w:rPr>
      </w:pPr>
      <w:r>
        <w:rPr>
          <w:rFonts w:ascii="黑体" w:eastAsia="黑体" w:hAnsi="黑体" w:cs="黑体" w:hint="eastAsia"/>
          <w:b/>
          <w:sz w:val="24"/>
          <w:szCs w:val="24"/>
        </w:rPr>
        <w:t>专业教学计划表</w:t>
      </w:r>
    </w:p>
    <w:p w:rsidR="00D33BAF" w:rsidRDefault="00023614">
      <w:pPr>
        <w:widowControl/>
        <w:jc w:val="left"/>
        <w:rPr>
          <w:rFonts w:ascii="黑体" w:eastAsia="黑体" w:hAnsi="黑体" w:cs="黑体"/>
          <w:b/>
          <w:sz w:val="24"/>
          <w:szCs w:val="24"/>
        </w:rPr>
      </w:pPr>
      <w:r>
        <w:rPr>
          <w:rFonts w:ascii="黑体" w:eastAsia="黑体" w:hAnsi="黑体" w:cs="黑体"/>
          <w:b/>
          <w:sz w:val="24"/>
          <w:szCs w:val="24"/>
        </w:rPr>
        <w:br w:type="page"/>
      </w:r>
    </w:p>
    <w:p w:rsidR="003D4CA2" w:rsidRDefault="00023614" w:rsidP="002A4EC5">
      <w:pPr>
        <w:pStyle w:val="2"/>
        <w:spacing w:afterLines="50" w:after="156" w:line="300" w:lineRule="auto"/>
        <w:rPr>
          <w:rFonts w:ascii="华文中宋" w:eastAsia="华文中宋" w:hAnsi="华文中宋"/>
          <w:sz w:val="32"/>
          <w:szCs w:val="32"/>
        </w:rPr>
      </w:pPr>
      <w:bookmarkStart w:id="11" w:name="_Toc511975634"/>
      <w:r>
        <w:rPr>
          <w:rFonts w:ascii="华文中宋" w:eastAsia="华文中宋" w:hAnsi="华文中宋" w:hint="eastAsia"/>
          <w:sz w:val="32"/>
          <w:szCs w:val="32"/>
        </w:rPr>
        <w:lastRenderedPageBreak/>
        <w:t>数学与应用数学专业教学计划表</w:t>
      </w:r>
      <w:bookmarkEnd w:id="11"/>
    </w:p>
    <w:tbl>
      <w:tblPr>
        <w:tblW w:w="89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7"/>
        <w:gridCol w:w="360"/>
        <w:gridCol w:w="817"/>
        <w:gridCol w:w="1275"/>
        <w:gridCol w:w="284"/>
        <w:gridCol w:w="425"/>
        <w:gridCol w:w="425"/>
        <w:gridCol w:w="284"/>
        <w:gridCol w:w="425"/>
        <w:gridCol w:w="284"/>
        <w:gridCol w:w="425"/>
        <w:gridCol w:w="425"/>
        <w:gridCol w:w="425"/>
        <w:gridCol w:w="426"/>
        <w:gridCol w:w="141"/>
        <w:gridCol w:w="239"/>
        <w:gridCol w:w="328"/>
        <w:gridCol w:w="32"/>
        <w:gridCol w:w="360"/>
        <w:gridCol w:w="360"/>
        <w:gridCol w:w="241"/>
        <w:gridCol w:w="141"/>
        <w:gridCol w:w="520"/>
      </w:tblGrid>
      <w:tr w:rsidR="00D33BAF">
        <w:trPr>
          <w:cantSplit/>
          <w:trHeight w:val="276"/>
          <w:jc w:val="center"/>
        </w:trPr>
        <w:tc>
          <w:tcPr>
            <w:tcW w:w="697" w:type="dxa"/>
            <w:gridSpan w:val="2"/>
            <w:vMerge w:val="restart"/>
            <w:shd w:val="clear" w:color="auto" w:fill="auto"/>
            <w:tcMar>
              <w:left w:w="0" w:type="dxa"/>
              <w:right w:w="0" w:type="dxa"/>
            </w:tcMar>
            <w:vAlign w:val="center"/>
          </w:tcPr>
          <w:p w:rsidR="003D4CA2" w:rsidRDefault="00023614" w:rsidP="002A4EC5">
            <w:pPr>
              <w:spacing w:beforeLines="20" w:before="62" w:afterLines="20" w:after="62" w:line="0" w:lineRule="atLeast"/>
              <w:ind w:left="-20" w:right="-20"/>
              <w:jc w:val="center"/>
              <w:rPr>
                <w:rFonts w:ascii="华文中宋" w:eastAsia="华文中宋" w:hAnsi="华文中宋"/>
                <w:spacing w:val="-4"/>
                <w:w w:val="70"/>
                <w:szCs w:val="20"/>
              </w:rPr>
            </w:pPr>
            <w:r>
              <w:rPr>
                <w:rFonts w:ascii="宋体" w:hAnsi="宋体" w:hint="eastAsia"/>
                <w:spacing w:val="-4"/>
                <w:w w:val="70"/>
                <w:szCs w:val="16"/>
              </w:rPr>
              <w:t>课程类别</w:t>
            </w:r>
          </w:p>
        </w:tc>
        <w:tc>
          <w:tcPr>
            <w:tcW w:w="817" w:type="dxa"/>
            <w:vMerge w:val="restart"/>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课程代码</w:t>
            </w:r>
          </w:p>
        </w:tc>
        <w:tc>
          <w:tcPr>
            <w:tcW w:w="1559" w:type="dxa"/>
            <w:gridSpan w:val="2"/>
            <w:vMerge w:val="restart"/>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宋体" w:hAnsi="宋体"/>
                <w:spacing w:val="-4"/>
                <w:w w:val="70"/>
                <w:szCs w:val="16"/>
              </w:rPr>
            </w:pPr>
            <w:r>
              <w:rPr>
                <w:rFonts w:ascii="宋体" w:hAnsi="宋体" w:hint="eastAsia"/>
                <w:spacing w:val="-4"/>
                <w:w w:val="70"/>
                <w:szCs w:val="16"/>
              </w:rPr>
              <w:t>课程名称</w:t>
            </w:r>
          </w:p>
        </w:tc>
        <w:tc>
          <w:tcPr>
            <w:tcW w:w="425" w:type="dxa"/>
            <w:vMerge w:val="restart"/>
            <w:tcMar>
              <w:left w:w="0" w:type="dxa"/>
              <w:right w:w="0" w:type="dxa"/>
            </w:tcMar>
            <w:vAlign w:val="center"/>
          </w:tcPr>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课内</w:t>
            </w:r>
          </w:p>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学时</w:t>
            </w:r>
          </w:p>
          <w:p w:rsidR="00D33BAF" w:rsidRDefault="00023614">
            <w:pPr>
              <w:spacing w:line="240" w:lineRule="exact"/>
              <w:ind w:leftChars="-50" w:left="-105" w:rightChars="-50" w:right="-105"/>
              <w:jc w:val="center"/>
              <w:rPr>
                <w:rFonts w:eastAsia="华文中宋"/>
                <w:spacing w:val="-4"/>
                <w:w w:val="70"/>
                <w:szCs w:val="20"/>
              </w:rPr>
            </w:pPr>
            <w:r>
              <w:rPr>
                <w:rFonts w:ascii="宋体" w:hAnsi="宋体" w:hint="eastAsia"/>
                <w:spacing w:val="-4"/>
                <w:w w:val="70"/>
                <w:szCs w:val="16"/>
              </w:rPr>
              <w:t>总计</w:t>
            </w:r>
          </w:p>
        </w:tc>
        <w:tc>
          <w:tcPr>
            <w:tcW w:w="1134" w:type="dxa"/>
            <w:gridSpan w:val="3"/>
            <w:tcMar>
              <w:left w:w="0" w:type="dxa"/>
              <w:right w:w="0" w:type="dxa"/>
            </w:tcMar>
            <w:vAlign w:val="center"/>
          </w:tcPr>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课内学时</w:t>
            </w:r>
          </w:p>
        </w:tc>
        <w:tc>
          <w:tcPr>
            <w:tcW w:w="284" w:type="dxa"/>
            <w:vMerge w:val="restart"/>
            <w:tcMar>
              <w:left w:w="0" w:type="dxa"/>
              <w:right w:w="0" w:type="dxa"/>
            </w:tcMar>
            <w:vAlign w:val="center"/>
          </w:tcPr>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实习</w:t>
            </w:r>
          </w:p>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实践(周)</w:t>
            </w:r>
          </w:p>
        </w:tc>
        <w:tc>
          <w:tcPr>
            <w:tcW w:w="425" w:type="dxa"/>
            <w:vMerge w:val="restart"/>
            <w:tcMar>
              <w:left w:w="0" w:type="dxa"/>
              <w:right w:w="0" w:type="dxa"/>
            </w:tcMar>
            <w:vAlign w:val="center"/>
          </w:tcPr>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总</w:t>
            </w:r>
          </w:p>
          <w:p w:rsidR="00D33BAF" w:rsidRDefault="00023614">
            <w:pPr>
              <w:spacing w:line="240" w:lineRule="exact"/>
              <w:ind w:leftChars="-20" w:left="-42" w:rightChars="-20" w:right="-42"/>
              <w:jc w:val="center"/>
              <w:rPr>
                <w:rFonts w:ascii="宋体" w:hAnsi="宋体"/>
                <w:spacing w:val="-4"/>
                <w:w w:val="70"/>
                <w:szCs w:val="16"/>
              </w:rPr>
            </w:pPr>
            <w:r>
              <w:rPr>
                <w:rFonts w:ascii="宋体" w:hAnsi="宋体" w:hint="eastAsia"/>
                <w:spacing w:val="-4"/>
                <w:w w:val="70"/>
                <w:szCs w:val="16"/>
              </w:rPr>
              <w:t>学</w:t>
            </w:r>
          </w:p>
          <w:p w:rsidR="00D33BAF" w:rsidRDefault="00023614">
            <w:pPr>
              <w:spacing w:line="240" w:lineRule="exact"/>
              <w:ind w:leftChars="-20" w:left="-42" w:rightChars="-20" w:right="-42"/>
              <w:jc w:val="center"/>
              <w:rPr>
                <w:rFonts w:ascii="华文中宋" w:eastAsia="华文中宋" w:hAnsi="华文中宋"/>
                <w:spacing w:val="-4"/>
                <w:w w:val="70"/>
                <w:szCs w:val="20"/>
              </w:rPr>
            </w:pPr>
            <w:r>
              <w:rPr>
                <w:rFonts w:ascii="宋体" w:hAnsi="宋体" w:hint="eastAsia"/>
                <w:spacing w:val="-4"/>
                <w:w w:val="70"/>
                <w:szCs w:val="16"/>
              </w:rPr>
              <w:t>分</w:t>
            </w:r>
          </w:p>
        </w:tc>
        <w:tc>
          <w:tcPr>
            <w:tcW w:w="3118" w:type="dxa"/>
            <w:gridSpan w:val="11"/>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各学期学时分配</w:t>
            </w:r>
          </w:p>
        </w:tc>
        <w:tc>
          <w:tcPr>
            <w:tcW w:w="520" w:type="dxa"/>
            <w:vMerge w:val="restart"/>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宋体" w:hAnsi="宋体"/>
                <w:spacing w:val="-4"/>
                <w:w w:val="70"/>
                <w:szCs w:val="16"/>
              </w:rPr>
            </w:pPr>
            <w:r>
              <w:rPr>
                <w:rFonts w:ascii="宋体" w:hAnsi="宋体" w:hint="eastAsia"/>
                <w:spacing w:val="-4"/>
                <w:w w:val="70"/>
                <w:szCs w:val="16"/>
              </w:rPr>
              <w:t>承担</w:t>
            </w:r>
          </w:p>
          <w:p w:rsidR="003D4CA2" w:rsidRDefault="00023614" w:rsidP="002A4EC5">
            <w:pPr>
              <w:spacing w:beforeLines="20" w:before="62" w:afterLines="20" w:after="62" w:line="0" w:lineRule="atLeast"/>
              <w:ind w:leftChars="-20" w:left="-42" w:rightChars="-20" w:right="-42"/>
              <w:jc w:val="center"/>
              <w:rPr>
                <w:rFonts w:eastAsia="华文中宋"/>
                <w:spacing w:val="-4"/>
                <w:w w:val="70"/>
                <w:szCs w:val="20"/>
              </w:rPr>
            </w:pPr>
            <w:r>
              <w:rPr>
                <w:rFonts w:ascii="宋体" w:hAnsi="宋体" w:hint="eastAsia"/>
                <w:spacing w:val="-4"/>
                <w:w w:val="70"/>
                <w:szCs w:val="16"/>
              </w:rPr>
              <w:t>单位</w:t>
            </w:r>
          </w:p>
        </w:tc>
      </w:tr>
      <w:tr w:rsidR="00D33BAF">
        <w:trPr>
          <w:cantSplit/>
          <w:trHeight w:val="614"/>
          <w:jc w:val="center"/>
        </w:trPr>
        <w:tc>
          <w:tcPr>
            <w:tcW w:w="697" w:type="dxa"/>
            <w:gridSpan w:val="2"/>
            <w:vMerge/>
            <w:shd w:val="clear" w:color="auto" w:fill="auto"/>
            <w:tcMar>
              <w:left w:w="0" w:type="dxa"/>
              <w:right w:w="0" w:type="dxa"/>
            </w:tcMar>
            <w:vAlign w:val="center"/>
          </w:tcPr>
          <w:p w:rsidR="003D4CA2" w:rsidRDefault="003D4CA2" w:rsidP="002A4EC5">
            <w:pPr>
              <w:spacing w:beforeLines="20" w:before="62" w:afterLines="20" w:after="62" w:line="0" w:lineRule="atLeast"/>
              <w:ind w:left="-20" w:right="-20"/>
              <w:jc w:val="center"/>
              <w:rPr>
                <w:rFonts w:ascii="华文中宋" w:eastAsia="华文中宋" w:hAnsi="华文中宋"/>
                <w:b/>
                <w:bCs/>
                <w:spacing w:val="-4"/>
                <w:w w:val="70"/>
                <w:sz w:val="44"/>
                <w:szCs w:val="20"/>
              </w:rPr>
            </w:pPr>
          </w:p>
        </w:tc>
        <w:tc>
          <w:tcPr>
            <w:tcW w:w="817" w:type="dxa"/>
            <w:vMerge/>
            <w:shd w:val="clear" w:color="auto" w:fill="auto"/>
            <w:tcMar>
              <w:left w:w="0" w:type="dxa"/>
              <w:right w:w="0" w:type="dxa"/>
            </w:tcMar>
            <w:vAlign w:val="center"/>
          </w:tcPr>
          <w:p w:rsidR="00D33BAF" w:rsidRDefault="00D33BAF">
            <w:pPr>
              <w:spacing w:line="240" w:lineRule="exact"/>
              <w:ind w:leftChars="-50" w:left="-105" w:rightChars="-50" w:right="-105"/>
              <w:jc w:val="center"/>
              <w:rPr>
                <w:rFonts w:ascii="华文中宋" w:eastAsia="华文中宋" w:hAnsi="华文中宋"/>
                <w:spacing w:val="-4"/>
                <w:w w:val="70"/>
                <w:szCs w:val="20"/>
              </w:rPr>
            </w:pPr>
          </w:p>
        </w:tc>
        <w:tc>
          <w:tcPr>
            <w:tcW w:w="1559" w:type="dxa"/>
            <w:gridSpan w:val="2"/>
            <w:vMerge/>
            <w:shd w:val="clear" w:color="auto" w:fill="auto"/>
            <w:tcMar>
              <w:left w:w="0" w:type="dxa"/>
              <w:right w:w="0" w:type="dxa"/>
            </w:tcMar>
            <w:vAlign w:val="center"/>
          </w:tcPr>
          <w:p w:rsidR="00D33BAF" w:rsidRDefault="00D33BAF">
            <w:pPr>
              <w:spacing w:line="240" w:lineRule="exact"/>
              <w:ind w:leftChars="-50" w:left="-105" w:rightChars="-50" w:right="-105"/>
              <w:rPr>
                <w:rFonts w:ascii="华文中宋" w:eastAsia="华文中宋" w:hAnsi="华文中宋"/>
                <w:spacing w:val="-4"/>
                <w:w w:val="70"/>
                <w:szCs w:val="20"/>
              </w:rPr>
            </w:pPr>
          </w:p>
        </w:tc>
        <w:tc>
          <w:tcPr>
            <w:tcW w:w="425" w:type="dxa"/>
            <w:vMerge/>
            <w:shd w:val="clear" w:color="auto" w:fill="auto"/>
            <w:tcMar>
              <w:left w:w="0" w:type="dxa"/>
              <w:right w:w="0" w:type="dxa"/>
            </w:tcMar>
            <w:vAlign w:val="center"/>
          </w:tcPr>
          <w:p w:rsidR="00D33BAF" w:rsidRDefault="00D33BAF">
            <w:pPr>
              <w:spacing w:line="240" w:lineRule="exact"/>
              <w:ind w:leftChars="-50" w:left="-105" w:rightChars="-50" w:right="-105"/>
              <w:jc w:val="center"/>
              <w:rPr>
                <w:rFonts w:ascii="华文中宋" w:eastAsia="华文中宋" w:hAnsi="华文中宋"/>
                <w:spacing w:val="-4"/>
                <w:w w:val="70"/>
                <w:szCs w:val="20"/>
              </w:rPr>
            </w:pPr>
          </w:p>
        </w:tc>
        <w:tc>
          <w:tcPr>
            <w:tcW w:w="425" w:type="dxa"/>
            <w:tcMar>
              <w:left w:w="0" w:type="dxa"/>
              <w:right w:w="0" w:type="dxa"/>
            </w:tcMar>
            <w:vAlign w:val="center"/>
          </w:tcPr>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讲</w:t>
            </w:r>
          </w:p>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课</w:t>
            </w:r>
          </w:p>
        </w:tc>
        <w:tc>
          <w:tcPr>
            <w:tcW w:w="284" w:type="dxa"/>
            <w:shd w:val="clear" w:color="auto" w:fill="auto"/>
            <w:tcMar>
              <w:left w:w="0" w:type="dxa"/>
              <w:right w:w="0" w:type="dxa"/>
            </w:tcMar>
            <w:vAlign w:val="center"/>
          </w:tcPr>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研</w:t>
            </w:r>
          </w:p>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讨</w:t>
            </w:r>
          </w:p>
        </w:tc>
        <w:tc>
          <w:tcPr>
            <w:tcW w:w="425" w:type="dxa"/>
            <w:shd w:val="clear" w:color="auto" w:fill="auto"/>
            <w:tcMar>
              <w:left w:w="0" w:type="dxa"/>
              <w:right w:w="0" w:type="dxa"/>
            </w:tcMar>
            <w:vAlign w:val="center"/>
          </w:tcPr>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实</w:t>
            </w:r>
          </w:p>
          <w:p w:rsidR="00D33BAF" w:rsidRDefault="00023614">
            <w:pPr>
              <w:spacing w:line="240" w:lineRule="exact"/>
              <w:ind w:leftChars="-50" w:left="-105" w:rightChars="-50" w:right="-105"/>
              <w:jc w:val="center"/>
              <w:rPr>
                <w:rFonts w:ascii="宋体" w:hAnsi="宋体"/>
                <w:spacing w:val="-4"/>
                <w:w w:val="70"/>
                <w:szCs w:val="16"/>
              </w:rPr>
            </w:pPr>
            <w:r>
              <w:rPr>
                <w:rFonts w:ascii="宋体" w:hAnsi="宋体" w:hint="eastAsia"/>
                <w:spacing w:val="-4"/>
                <w:w w:val="70"/>
                <w:szCs w:val="16"/>
              </w:rPr>
              <w:t>验</w:t>
            </w:r>
          </w:p>
        </w:tc>
        <w:tc>
          <w:tcPr>
            <w:tcW w:w="284" w:type="dxa"/>
            <w:vMerge/>
            <w:tcMar>
              <w:left w:w="0" w:type="dxa"/>
              <w:right w:w="0" w:type="dxa"/>
            </w:tcMar>
            <w:vAlign w:val="center"/>
          </w:tcPr>
          <w:p w:rsidR="003D4CA2" w:rsidRDefault="003D4CA2" w:rsidP="002A4EC5">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vMerge/>
            <w:tcMar>
              <w:left w:w="0" w:type="dxa"/>
              <w:right w:w="0" w:type="dxa"/>
            </w:tcMar>
            <w:vAlign w:val="center"/>
          </w:tcPr>
          <w:p w:rsidR="003D4CA2" w:rsidRDefault="003D4CA2" w:rsidP="002A4EC5">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一</w:t>
            </w:r>
          </w:p>
        </w:tc>
        <w:tc>
          <w:tcPr>
            <w:tcW w:w="425"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二</w:t>
            </w:r>
          </w:p>
        </w:tc>
        <w:tc>
          <w:tcPr>
            <w:tcW w:w="426"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三</w:t>
            </w:r>
          </w:p>
        </w:tc>
        <w:tc>
          <w:tcPr>
            <w:tcW w:w="380" w:type="dxa"/>
            <w:gridSpan w:val="2"/>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四</w:t>
            </w:r>
          </w:p>
        </w:tc>
        <w:tc>
          <w:tcPr>
            <w:tcW w:w="360" w:type="dxa"/>
            <w:gridSpan w:val="2"/>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五</w:t>
            </w:r>
          </w:p>
        </w:tc>
        <w:tc>
          <w:tcPr>
            <w:tcW w:w="360"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六</w:t>
            </w:r>
          </w:p>
        </w:tc>
        <w:tc>
          <w:tcPr>
            <w:tcW w:w="360" w:type="dxa"/>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七</w:t>
            </w:r>
          </w:p>
        </w:tc>
        <w:tc>
          <w:tcPr>
            <w:tcW w:w="382" w:type="dxa"/>
            <w:gridSpan w:val="2"/>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华文中宋" w:eastAsia="华文中宋" w:hAnsi="华文中宋" w:hint="eastAsia"/>
                <w:spacing w:val="-4"/>
                <w:w w:val="70"/>
                <w:szCs w:val="20"/>
              </w:rPr>
              <w:t>八</w:t>
            </w:r>
          </w:p>
        </w:tc>
        <w:tc>
          <w:tcPr>
            <w:tcW w:w="520" w:type="dxa"/>
            <w:vMerge/>
            <w:tcMar>
              <w:left w:w="0" w:type="dxa"/>
              <w:right w:w="0" w:type="dxa"/>
            </w:tcMar>
            <w:vAlign w:val="center"/>
          </w:tcPr>
          <w:p w:rsidR="003D4CA2" w:rsidRDefault="003D4CA2" w:rsidP="002A4EC5">
            <w:pPr>
              <w:spacing w:beforeLines="20" w:before="62" w:afterLines="20" w:after="62" w:line="0" w:lineRule="atLeast"/>
              <w:ind w:leftChars="-20" w:left="-42" w:rightChars="-20" w:right="-42"/>
              <w:jc w:val="center"/>
              <w:rPr>
                <w:rFonts w:ascii="宋体" w:hAnsi="宋体"/>
                <w:b/>
                <w:bCs/>
                <w:spacing w:val="-4"/>
                <w:w w:val="70"/>
                <w:sz w:val="44"/>
                <w:szCs w:val="20"/>
              </w:rPr>
            </w:pPr>
          </w:p>
        </w:tc>
      </w:tr>
      <w:tr w:rsidR="00D33BAF">
        <w:trPr>
          <w:cantSplit/>
          <w:trHeight w:val="155"/>
          <w:jc w:val="center"/>
        </w:trPr>
        <w:tc>
          <w:tcPr>
            <w:tcW w:w="337" w:type="dxa"/>
            <w:vMerge w:val="restart"/>
            <w:tcMar>
              <w:left w:w="0" w:type="dxa"/>
              <w:right w:w="0" w:type="dxa"/>
            </w:tcMar>
            <w:vAlign w:val="center"/>
          </w:tcPr>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通</w:t>
            </w:r>
          </w:p>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识</w:t>
            </w:r>
          </w:p>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教</w:t>
            </w:r>
          </w:p>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育</w:t>
            </w:r>
          </w:p>
          <w:p w:rsidR="003D4CA2" w:rsidRDefault="00023614" w:rsidP="002A4EC5">
            <w:pPr>
              <w:spacing w:beforeLines="20" w:before="62" w:afterLines="20" w:after="62" w:line="0" w:lineRule="atLeast"/>
              <w:ind w:leftChars="-20" w:left="-42" w:rightChars="-20" w:right="-42"/>
              <w:jc w:val="center"/>
              <w:rPr>
                <w:rFonts w:ascii="华文中宋" w:eastAsia="华文中宋" w:hAnsi="华文中宋"/>
                <w:spacing w:val="-4"/>
                <w:w w:val="70"/>
                <w:szCs w:val="20"/>
              </w:rPr>
            </w:pPr>
            <w:r>
              <w:rPr>
                <w:rFonts w:ascii="宋体" w:hAnsi="宋体" w:cs="宋体" w:hint="eastAsia"/>
                <w:spacing w:val="-4"/>
                <w:w w:val="70"/>
                <w:szCs w:val="20"/>
              </w:rPr>
              <w:t>平</w:t>
            </w:r>
          </w:p>
          <w:p w:rsidR="00D33BAF" w:rsidRDefault="00023614">
            <w:pPr>
              <w:jc w:val="center"/>
              <w:rPr>
                <w:rFonts w:ascii="宋体" w:hAnsi="宋体"/>
                <w:spacing w:val="-4"/>
                <w:w w:val="70"/>
                <w:szCs w:val="16"/>
              </w:rPr>
            </w:pPr>
            <w:r>
              <w:rPr>
                <w:rFonts w:ascii="宋体" w:hAnsi="宋体" w:cs="宋体" w:hint="eastAsia"/>
                <w:spacing w:val="-4"/>
                <w:w w:val="70"/>
                <w:szCs w:val="20"/>
              </w:rPr>
              <w:t>台</w:t>
            </w:r>
          </w:p>
        </w:tc>
        <w:tc>
          <w:tcPr>
            <w:tcW w:w="360" w:type="dxa"/>
            <w:tcMar>
              <w:left w:w="0" w:type="dxa"/>
              <w:right w:w="0" w:type="dxa"/>
            </w:tcMar>
            <w:vAlign w:val="center"/>
          </w:tcPr>
          <w:p w:rsidR="003D4CA2" w:rsidRDefault="00023614" w:rsidP="002A4EC5">
            <w:pPr>
              <w:spacing w:beforeLines="20" w:before="62" w:afterLines="20" w:after="62" w:line="0" w:lineRule="atLeast"/>
              <w:ind w:left="-20" w:right="-20"/>
              <w:jc w:val="center"/>
              <w:rPr>
                <w:rFonts w:ascii="华文中宋" w:eastAsia="华文中宋" w:hAnsi="华文中宋"/>
                <w:spacing w:val="-4"/>
                <w:w w:val="70"/>
                <w:szCs w:val="20"/>
              </w:rPr>
            </w:pPr>
            <w:r>
              <w:rPr>
                <w:rFonts w:ascii="宋体" w:hAnsi="宋体" w:cs="宋体" w:hint="eastAsia"/>
                <w:spacing w:val="-4"/>
                <w:w w:val="70"/>
                <w:szCs w:val="20"/>
              </w:rPr>
              <w:t>公共选修课</w:t>
            </w:r>
          </w:p>
        </w:tc>
        <w:tc>
          <w:tcPr>
            <w:tcW w:w="8282" w:type="dxa"/>
            <w:gridSpan w:val="21"/>
            <w:shd w:val="clear" w:color="auto" w:fill="auto"/>
            <w:tcMar>
              <w:left w:w="0" w:type="dxa"/>
              <w:right w:w="0" w:type="dxa"/>
            </w:tcMar>
            <w:vAlign w:val="center"/>
          </w:tcPr>
          <w:p w:rsidR="004C3617" w:rsidRPr="0019158C" w:rsidRDefault="004C3617" w:rsidP="004C3617">
            <w:pPr>
              <w:ind w:leftChars="-50" w:left="-105" w:rightChars="-50" w:right="-105" w:firstLineChars="250" w:firstLine="345"/>
              <w:rPr>
                <w:rFonts w:ascii="宋体" w:hAnsi="宋体"/>
                <w:spacing w:val="-4"/>
                <w:w w:val="70"/>
                <w:szCs w:val="16"/>
              </w:rPr>
            </w:pPr>
            <w:r w:rsidRPr="0019158C">
              <w:rPr>
                <w:rFonts w:ascii="宋体" w:hAnsi="宋体" w:hint="eastAsia"/>
                <w:spacing w:val="-4"/>
                <w:w w:val="70"/>
                <w:szCs w:val="16"/>
              </w:rPr>
              <w:t>公共选修课分为面授课和视频课，最低选修</w:t>
            </w:r>
            <w:r>
              <w:rPr>
                <w:rFonts w:ascii="宋体" w:hAnsi="宋体" w:hint="eastAsia"/>
                <w:spacing w:val="-4"/>
                <w:w w:val="70"/>
                <w:szCs w:val="16"/>
              </w:rPr>
              <w:t>10.5</w:t>
            </w:r>
            <w:r w:rsidRPr="0019158C">
              <w:rPr>
                <w:rFonts w:ascii="宋体" w:hAnsi="宋体" w:hint="eastAsia"/>
                <w:spacing w:val="-4"/>
                <w:w w:val="70"/>
                <w:szCs w:val="16"/>
              </w:rPr>
              <w:t>学分，具体要求如下：</w:t>
            </w:r>
          </w:p>
          <w:p w:rsidR="004C3617" w:rsidRPr="00682425" w:rsidRDefault="004C3617" w:rsidP="004C3617">
            <w:pPr>
              <w:ind w:rightChars="-50" w:right="-105" w:firstLineChars="200" w:firstLine="276"/>
              <w:rPr>
                <w:rFonts w:ascii="宋体" w:hAnsi="宋体"/>
                <w:spacing w:val="-4"/>
                <w:w w:val="70"/>
                <w:szCs w:val="16"/>
              </w:rPr>
            </w:pPr>
            <w:r>
              <w:rPr>
                <w:rFonts w:ascii="宋体" w:hAnsi="宋体" w:hint="eastAsia"/>
                <w:spacing w:val="-4"/>
                <w:w w:val="70"/>
                <w:szCs w:val="16"/>
              </w:rPr>
              <w:t>（1）</w:t>
            </w:r>
            <w:r w:rsidRPr="00682425">
              <w:rPr>
                <w:rFonts w:ascii="宋体" w:hAnsi="宋体" w:hint="eastAsia"/>
                <w:spacing w:val="-4"/>
                <w:w w:val="70"/>
                <w:szCs w:val="16"/>
              </w:rPr>
              <w:t>面授课：分为人文科学、社会科学、数学与自然科学、艺术审美、体育五大类，最低选修7.5学分，除体育类以外，其他每类</w:t>
            </w:r>
          </w:p>
          <w:p w:rsidR="004C3617" w:rsidRDefault="004C3617" w:rsidP="004C3617">
            <w:pPr>
              <w:ind w:rightChars="-50" w:right="-105"/>
              <w:rPr>
                <w:rFonts w:ascii="宋体" w:hAnsi="宋体"/>
                <w:spacing w:val="-4"/>
                <w:w w:val="70"/>
                <w:szCs w:val="16"/>
              </w:rPr>
            </w:pPr>
            <w:r w:rsidRPr="000C0DCA">
              <w:rPr>
                <w:rFonts w:ascii="宋体" w:hAnsi="宋体" w:hint="eastAsia"/>
                <w:spacing w:val="-4"/>
                <w:w w:val="70"/>
                <w:szCs w:val="16"/>
              </w:rPr>
              <w:t>至少选修1门。体育类每门1.75学分，其他类每门1.5学分；</w:t>
            </w:r>
          </w:p>
          <w:p w:rsidR="004C3617" w:rsidRPr="00BD1E9D" w:rsidRDefault="004C3617" w:rsidP="004C3617">
            <w:pPr>
              <w:ind w:rightChars="-50" w:right="-105" w:firstLineChars="200" w:firstLine="276"/>
              <w:rPr>
                <w:rFonts w:ascii="宋体" w:hAnsi="宋体"/>
                <w:spacing w:val="-4"/>
                <w:w w:val="70"/>
                <w:szCs w:val="16"/>
              </w:rPr>
            </w:pPr>
            <w:r>
              <w:rPr>
                <w:rFonts w:ascii="宋体" w:hAnsi="宋体" w:hint="eastAsia"/>
                <w:spacing w:val="-4"/>
                <w:w w:val="70"/>
                <w:szCs w:val="16"/>
              </w:rPr>
              <w:t>（2）</w:t>
            </w:r>
            <w:r w:rsidRPr="00BD1E9D">
              <w:rPr>
                <w:rFonts w:ascii="宋体" w:hAnsi="宋体" w:hint="eastAsia"/>
                <w:spacing w:val="-4"/>
                <w:w w:val="70"/>
                <w:szCs w:val="16"/>
              </w:rPr>
              <w:t>视频课：分为两类，一类是教务处认证的视频课，要求至少选修2门，其中1门为本校国家级视频公开课或国家级资源共享课；</w:t>
            </w:r>
          </w:p>
          <w:p w:rsidR="00D33BAF" w:rsidRDefault="004C3617" w:rsidP="004C3617">
            <w:pPr>
              <w:ind w:rightChars="-50" w:right="-105"/>
              <w:rPr>
                <w:rFonts w:ascii="宋体" w:hAnsi="宋体"/>
                <w:spacing w:val="-4"/>
                <w:w w:val="70"/>
                <w:szCs w:val="16"/>
              </w:rPr>
            </w:pPr>
            <w:r w:rsidRPr="00A22CAD">
              <w:rPr>
                <w:rFonts w:ascii="宋体" w:hAnsi="宋体" w:hint="eastAsia"/>
                <w:spacing w:val="-4"/>
                <w:w w:val="70"/>
                <w:szCs w:val="16"/>
              </w:rPr>
              <w:t>另一类是“爱课网”、“网易公开课”认证的视频课，要求至少选修1门。每门课程认定1学分，共认定3学分。</w:t>
            </w:r>
          </w:p>
        </w:tc>
      </w:tr>
      <w:tr w:rsidR="008136A2">
        <w:trPr>
          <w:cantSplit/>
          <w:trHeight w:val="155"/>
          <w:jc w:val="center"/>
        </w:trPr>
        <w:tc>
          <w:tcPr>
            <w:tcW w:w="337" w:type="dxa"/>
            <w:vMerge/>
            <w:tcMar>
              <w:left w:w="0" w:type="dxa"/>
              <w:right w:w="0" w:type="dxa"/>
            </w:tcMar>
            <w:vAlign w:val="center"/>
          </w:tcPr>
          <w:p w:rsidR="008136A2" w:rsidRDefault="008136A2">
            <w:pPr>
              <w:jc w:val="center"/>
              <w:rPr>
                <w:rFonts w:ascii="宋体" w:hAnsi="宋体"/>
                <w:spacing w:val="-4"/>
                <w:w w:val="70"/>
                <w:szCs w:val="16"/>
              </w:rPr>
            </w:pPr>
          </w:p>
        </w:tc>
        <w:tc>
          <w:tcPr>
            <w:tcW w:w="360" w:type="dxa"/>
            <w:vMerge w:val="restart"/>
            <w:tcMar>
              <w:left w:w="0" w:type="dxa"/>
              <w:right w:w="0" w:type="dxa"/>
            </w:tcMar>
            <w:vAlign w:val="center"/>
          </w:tcPr>
          <w:p w:rsidR="008136A2" w:rsidRDefault="008136A2">
            <w:pPr>
              <w:ind w:leftChars="8" w:left="17"/>
              <w:jc w:val="center"/>
              <w:rPr>
                <w:rFonts w:ascii="宋体" w:hAnsi="宋体"/>
                <w:spacing w:val="-4"/>
                <w:w w:val="70"/>
                <w:szCs w:val="16"/>
              </w:rPr>
            </w:pPr>
            <w:r>
              <w:rPr>
                <w:rFonts w:ascii="宋体" w:hAnsi="宋体" w:hint="eastAsia"/>
                <w:spacing w:val="-4"/>
                <w:w w:val="70"/>
                <w:szCs w:val="16"/>
              </w:rPr>
              <w:t>通</w:t>
            </w:r>
          </w:p>
          <w:p w:rsidR="008136A2" w:rsidRDefault="008136A2">
            <w:pPr>
              <w:ind w:leftChars="8" w:left="17"/>
              <w:jc w:val="center"/>
              <w:rPr>
                <w:rFonts w:ascii="宋体" w:hAnsi="宋体"/>
                <w:spacing w:val="-4"/>
                <w:w w:val="70"/>
                <w:szCs w:val="16"/>
              </w:rPr>
            </w:pPr>
            <w:r>
              <w:rPr>
                <w:rFonts w:ascii="宋体" w:hAnsi="宋体" w:hint="eastAsia"/>
                <w:spacing w:val="-4"/>
                <w:w w:val="70"/>
                <w:szCs w:val="16"/>
              </w:rPr>
              <w:t>识</w:t>
            </w:r>
          </w:p>
          <w:p w:rsidR="008136A2" w:rsidRDefault="008136A2">
            <w:pPr>
              <w:ind w:leftChars="8" w:left="17"/>
              <w:jc w:val="center"/>
              <w:rPr>
                <w:rFonts w:ascii="宋体" w:hAnsi="宋体"/>
                <w:spacing w:val="-4"/>
                <w:w w:val="70"/>
                <w:szCs w:val="16"/>
              </w:rPr>
            </w:pPr>
            <w:r>
              <w:rPr>
                <w:rFonts w:ascii="宋体" w:hAnsi="宋体" w:hint="eastAsia"/>
                <w:spacing w:val="-4"/>
                <w:w w:val="70"/>
                <w:szCs w:val="16"/>
              </w:rPr>
              <w:t>必</w:t>
            </w:r>
          </w:p>
          <w:p w:rsidR="008136A2" w:rsidRDefault="008136A2">
            <w:pPr>
              <w:ind w:leftChars="8" w:left="17"/>
              <w:jc w:val="center"/>
              <w:rPr>
                <w:rFonts w:ascii="宋体" w:hAnsi="宋体"/>
                <w:spacing w:val="-4"/>
                <w:w w:val="70"/>
                <w:szCs w:val="16"/>
              </w:rPr>
            </w:pPr>
            <w:r>
              <w:rPr>
                <w:rFonts w:ascii="宋体" w:hAnsi="宋体" w:hint="eastAsia"/>
                <w:spacing w:val="-4"/>
                <w:w w:val="70"/>
                <w:szCs w:val="16"/>
              </w:rPr>
              <w:t>修</w:t>
            </w:r>
          </w:p>
          <w:p w:rsidR="008136A2" w:rsidRDefault="008136A2">
            <w:pPr>
              <w:ind w:leftChars="8" w:left="17"/>
              <w:jc w:val="center"/>
              <w:rPr>
                <w:rFonts w:ascii="宋体" w:hAnsi="宋体"/>
                <w:spacing w:val="-4"/>
                <w:w w:val="70"/>
                <w:szCs w:val="16"/>
              </w:rPr>
            </w:pPr>
            <w:r>
              <w:rPr>
                <w:rFonts w:ascii="宋体" w:hAnsi="宋体" w:hint="eastAsia"/>
                <w:spacing w:val="-4"/>
                <w:w w:val="70"/>
                <w:szCs w:val="16"/>
              </w:rPr>
              <w:t>课</w:t>
            </w:r>
          </w:p>
        </w:tc>
        <w:tc>
          <w:tcPr>
            <w:tcW w:w="817" w:type="dxa"/>
            <w:shd w:val="clear" w:color="auto" w:fill="auto"/>
            <w:tcMar>
              <w:left w:w="0" w:type="dxa"/>
              <w:right w:w="0" w:type="dxa"/>
            </w:tcMar>
            <w:vAlign w:val="center"/>
          </w:tcPr>
          <w:p w:rsidR="008136A2" w:rsidRDefault="008136A2">
            <w:pPr>
              <w:jc w:val="left"/>
              <w:rPr>
                <w:rFonts w:ascii="宋体" w:hAnsi="宋体"/>
                <w:spacing w:val="-4"/>
                <w:w w:val="70"/>
                <w:szCs w:val="16"/>
              </w:rPr>
            </w:pPr>
            <w:r>
              <w:rPr>
                <w:rFonts w:ascii="宋体" w:hAnsi="宋体" w:hint="eastAsia"/>
                <w:spacing w:val="-4"/>
                <w:w w:val="70"/>
                <w:szCs w:val="16"/>
              </w:rPr>
              <w:t>15010520</w:t>
            </w:r>
          </w:p>
        </w:tc>
        <w:tc>
          <w:tcPr>
            <w:tcW w:w="1559" w:type="dxa"/>
            <w:gridSpan w:val="2"/>
            <w:shd w:val="clear" w:color="auto" w:fill="auto"/>
            <w:tcMar>
              <w:left w:w="0" w:type="dxa"/>
              <w:right w:w="0" w:type="dxa"/>
            </w:tcMar>
            <w:vAlign w:val="center"/>
          </w:tcPr>
          <w:p w:rsidR="008136A2" w:rsidRDefault="008136A2">
            <w:pPr>
              <w:jc w:val="left"/>
              <w:rPr>
                <w:rFonts w:ascii="宋体" w:hAnsi="宋体"/>
                <w:spacing w:val="-4"/>
                <w:w w:val="70"/>
                <w:szCs w:val="16"/>
              </w:rPr>
            </w:pPr>
            <w:r>
              <w:rPr>
                <w:rFonts w:ascii="宋体" w:hAnsi="宋体" w:hint="eastAsia"/>
                <w:spacing w:val="-4"/>
                <w:w w:val="70"/>
                <w:szCs w:val="16"/>
              </w:rPr>
              <w:t>马克思主义基本原理</w:t>
            </w:r>
          </w:p>
        </w:tc>
        <w:tc>
          <w:tcPr>
            <w:tcW w:w="425"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32</w:t>
            </w:r>
          </w:p>
        </w:tc>
        <w:tc>
          <w:tcPr>
            <w:tcW w:w="284"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16</w:t>
            </w:r>
          </w:p>
        </w:tc>
        <w:tc>
          <w:tcPr>
            <w:tcW w:w="284"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426"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48</w:t>
            </w:r>
          </w:p>
        </w:tc>
        <w:tc>
          <w:tcPr>
            <w:tcW w:w="380"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82"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8136A2" w:rsidRDefault="008136A2" w:rsidP="00A907C5">
            <w:pPr>
              <w:jc w:val="center"/>
              <w:rPr>
                <w:rFonts w:ascii="宋体" w:hAnsi="宋体"/>
                <w:spacing w:val="-4"/>
                <w:w w:val="70"/>
                <w:szCs w:val="16"/>
              </w:rPr>
            </w:pPr>
            <w:r>
              <w:rPr>
                <w:rFonts w:ascii="宋体" w:hAnsi="宋体" w:hint="eastAsia"/>
                <w:spacing w:val="-4"/>
                <w:w w:val="70"/>
                <w:szCs w:val="16"/>
              </w:rPr>
              <w:t>马院</w:t>
            </w:r>
          </w:p>
        </w:tc>
      </w:tr>
      <w:tr w:rsidR="008136A2">
        <w:trPr>
          <w:cantSplit/>
          <w:trHeight w:val="155"/>
          <w:jc w:val="center"/>
        </w:trPr>
        <w:tc>
          <w:tcPr>
            <w:tcW w:w="337" w:type="dxa"/>
            <w:vMerge/>
            <w:tcMar>
              <w:left w:w="0" w:type="dxa"/>
              <w:right w:w="0" w:type="dxa"/>
            </w:tcMar>
            <w:vAlign w:val="center"/>
          </w:tcPr>
          <w:p w:rsidR="008136A2" w:rsidRDefault="008136A2">
            <w:pPr>
              <w:jc w:val="center"/>
              <w:rPr>
                <w:rFonts w:ascii="宋体" w:hAnsi="宋体"/>
                <w:spacing w:val="-4"/>
                <w:w w:val="70"/>
                <w:szCs w:val="16"/>
              </w:rPr>
            </w:pPr>
          </w:p>
        </w:tc>
        <w:tc>
          <w:tcPr>
            <w:tcW w:w="360" w:type="dxa"/>
            <w:vMerge/>
            <w:tcMar>
              <w:left w:w="0" w:type="dxa"/>
              <w:right w:w="0" w:type="dxa"/>
            </w:tcMar>
            <w:vAlign w:val="center"/>
          </w:tcPr>
          <w:p w:rsidR="008136A2" w:rsidRDefault="008136A2">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136A2" w:rsidRDefault="008136A2">
            <w:pPr>
              <w:jc w:val="left"/>
              <w:rPr>
                <w:rFonts w:ascii="宋体" w:hAnsi="宋体"/>
                <w:spacing w:val="-4"/>
                <w:w w:val="70"/>
                <w:szCs w:val="16"/>
              </w:rPr>
            </w:pPr>
            <w:r>
              <w:rPr>
                <w:rFonts w:ascii="宋体" w:hAnsi="宋体" w:hint="eastAsia"/>
                <w:spacing w:val="-4"/>
                <w:w w:val="70"/>
                <w:szCs w:val="16"/>
              </w:rPr>
              <w:t>15010530</w:t>
            </w:r>
          </w:p>
        </w:tc>
        <w:tc>
          <w:tcPr>
            <w:tcW w:w="1559" w:type="dxa"/>
            <w:gridSpan w:val="2"/>
            <w:shd w:val="clear" w:color="auto" w:fill="auto"/>
            <w:tcMar>
              <w:left w:w="0" w:type="dxa"/>
              <w:right w:w="0" w:type="dxa"/>
            </w:tcMar>
            <w:vAlign w:val="center"/>
          </w:tcPr>
          <w:p w:rsidR="008136A2" w:rsidRDefault="008136A2">
            <w:pPr>
              <w:jc w:val="left"/>
              <w:rPr>
                <w:rFonts w:ascii="宋体" w:hAnsi="宋体"/>
                <w:spacing w:val="-4"/>
                <w:w w:val="70"/>
                <w:szCs w:val="16"/>
              </w:rPr>
            </w:pPr>
            <w:r>
              <w:rPr>
                <w:rFonts w:ascii="宋体" w:hAnsi="宋体" w:hint="eastAsia"/>
                <w:spacing w:val="-4"/>
                <w:w w:val="70"/>
                <w:szCs w:val="16"/>
              </w:rPr>
              <w:t>毛泽东思想和中国特色社会主义理论体系概论</w:t>
            </w:r>
          </w:p>
        </w:tc>
        <w:tc>
          <w:tcPr>
            <w:tcW w:w="425"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80</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52</w:t>
            </w:r>
          </w:p>
        </w:tc>
        <w:tc>
          <w:tcPr>
            <w:tcW w:w="284"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28</w:t>
            </w:r>
          </w:p>
        </w:tc>
        <w:tc>
          <w:tcPr>
            <w:tcW w:w="284"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6</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426"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80"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80</w:t>
            </w:r>
            <w:r>
              <w:rPr>
                <w:rFonts w:ascii="宋体" w:hAnsi="宋体"/>
                <w:spacing w:val="-4"/>
                <w:w w:val="70"/>
                <w:szCs w:val="16"/>
              </w:rPr>
              <w:br/>
              <w:t>(1)</w:t>
            </w:r>
          </w:p>
        </w:tc>
        <w:tc>
          <w:tcPr>
            <w:tcW w:w="360"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82"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8136A2" w:rsidRDefault="008136A2" w:rsidP="00A907C5">
            <w:pPr>
              <w:jc w:val="center"/>
              <w:rPr>
                <w:rFonts w:ascii="宋体" w:hAnsi="宋体"/>
                <w:spacing w:val="-4"/>
                <w:w w:val="70"/>
                <w:szCs w:val="16"/>
              </w:rPr>
            </w:pPr>
            <w:r>
              <w:rPr>
                <w:rFonts w:ascii="宋体" w:hAnsi="宋体" w:hint="eastAsia"/>
                <w:spacing w:val="-4"/>
                <w:w w:val="70"/>
                <w:szCs w:val="16"/>
              </w:rPr>
              <w:t>马院</w:t>
            </w:r>
          </w:p>
        </w:tc>
      </w:tr>
      <w:tr w:rsidR="008136A2">
        <w:trPr>
          <w:cantSplit/>
          <w:trHeight w:val="155"/>
          <w:jc w:val="center"/>
        </w:trPr>
        <w:tc>
          <w:tcPr>
            <w:tcW w:w="337" w:type="dxa"/>
            <w:vMerge/>
            <w:tcMar>
              <w:left w:w="0" w:type="dxa"/>
              <w:right w:w="0" w:type="dxa"/>
            </w:tcMar>
            <w:vAlign w:val="center"/>
          </w:tcPr>
          <w:p w:rsidR="008136A2" w:rsidRDefault="008136A2">
            <w:pPr>
              <w:jc w:val="center"/>
              <w:rPr>
                <w:rFonts w:ascii="宋体" w:hAnsi="宋体"/>
                <w:spacing w:val="-4"/>
                <w:w w:val="70"/>
                <w:szCs w:val="16"/>
              </w:rPr>
            </w:pPr>
          </w:p>
        </w:tc>
        <w:tc>
          <w:tcPr>
            <w:tcW w:w="360" w:type="dxa"/>
            <w:vMerge/>
            <w:tcMar>
              <w:left w:w="0" w:type="dxa"/>
              <w:right w:w="0" w:type="dxa"/>
            </w:tcMar>
            <w:vAlign w:val="center"/>
          </w:tcPr>
          <w:p w:rsidR="008136A2" w:rsidRDefault="008136A2">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136A2" w:rsidRDefault="008136A2">
            <w:pPr>
              <w:jc w:val="left"/>
              <w:rPr>
                <w:rFonts w:ascii="宋体" w:hAnsi="宋体"/>
                <w:spacing w:val="-4"/>
                <w:w w:val="70"/>
                <w:szCs w:val="16"/>
              </w:rPr>
            </w:pPr>
            <w:r>
              <w:rPr>
                <w:rFonts w:ascii="宋体" w:hAnsi="宋体" w:hint="eastAsia"/>
                <w:spacing w:val="-4"/>
                <w:w w:val="70"/>
                <w:szCs w:val="16"/>
              </w:rPr>
              <w:t>15020960</w:t>
            </w:r>
          </w:p>
        </w:tc>
        <w:tc>
          <w:tcPr>
            <w:tcW w:w="1559" w:type="dxa"/>
            <w:gridSpan w:val="2"/>
            <w:shd w:val="clear" w:color="auto" w:fill="auto"/>
            <w:tcMar>
              <w:left w:w="0" w:type="dxa"/>
              <w:right w:w="0" w:type="dxa"/>
            </w:tcMar>
            <w:vAlign w:val="center"/>
          </w:tcPr>
          <w:p w:rsidR="008136A2" w:rsidRDefault="008136A2">
            <w:pPr>
              <w:jc w:val="left"/>
              <w:rPr>
                <w:rFonts w:ascii="宋体" w:hAnsi="宋体"/>
                <w:spacing w:val="-4"/>
                <w:w w:val="70"/>
                <w:szCs w:val="16"/>
              </w:rPr>
            </w:pPr>
            <w:r>
              <w:rPr>
                <w:rFonts w:ascii="宋体" w:hAnsi="宋体" w:hint="eastAsia"/>
                <w:spacing w:val="-4"/>
                <w:w w:val="70"/>
                <w:szCs w:val="16"/>
              </w:rPr>
              <w:t>中国近现代史纲要</w:t>
            </w:r>
          </w:p>
        </w:tc>
        <w:tc>
          <w:tcPr>
            <w:tcW w:w="425"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8</w:t>
            </w:r>
          </w:p>
        </w:tc>
        <w:tc>
          <w:tcPr>
            <w:tcW w:w="284"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32</w:t>
            </w:r>
          </w:p>
        </w:tc>
        <w:tc>
          <w:tcPr>
            <w:tcW w:w="426"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80"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82"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8136A2" w:rsidRDefault="008136A2" w:rsidP="00A907C5">
            <w:pPr>
              <w:jc w:val="center"/>
              <w:rPr>
                <w:rFonts w:ascii="宋体" w:hAnsi="宋体"/>
                <w:spacing w:val="-4"/>
                <w:w w:val="70"/>
                <w:szCs w:val="16"/>
              </w:rPr>
            </w:pPr>
            <w:r>
              <w:rPr>
                <w:rFonts w:ascii="宋体" w:hAnsi="宋体" w:hint="eastAsia"/>
                <w:spacing w:val="-4"/>
                <w:w w:val="70"/>
                <w:szCs w:val="16"/>
              </w:rPr>
              <w:t>马院</w:t>
            </w:r>
          </w:p>
        </w:tc>
      </w:tr>
      <w:tr w:rsidR="008136A2">
        <w:trPr>
          <w:cantSplit/>
          <w:trHeight w:val="155"/>
          <w:jc w:val="center"/>
        </w:trPr>
        <w:tc>
          <w:tcPr>
            <w:tcW w:w="337" w:type="dxa"/>
            <w:vMerge/>
            <w:tcMar>
              <w:left w:w="0" w:type="dxa"/>
              <w:right w:w="0" w:type="dxa"/>
            </w:tcMar>
            <w:vAlign w:val="center"/>
          </w:tcPr>
          <w:p w:rsidR="008136A2" w:rsidRDefault="008136A2">
            <w:pPr>
              <w:jc w:val="center"/>
              <w:rPr>
                <w:rFonts w:ascii="宋体" w:hAnsi="宋体"/>
                <w:spacing w:val="-4"/>
                <w:w w:val="70"/>
                <w:szCs w:val="16"/>
              </w:rPr>
            </w:pPr>
          </w:p>
        </w:tc>
        <w:tc>
          <w:tcPr>
            <w:tcW w:w="360" w:type="dxa"/>
            <w:vMerge/>
            <w:tcMar>
              <w:left w:w="0" w:type="dxa"/>
              <w:right w:w="0" w:type="dxa"/>
            </w:tcMar>
            <w:vAlign w:val="center"/>
          </w:tcPr>
          <w:p w:rsidR="008136A2" w:rsidRDefault="008136A2">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8136A2" w:rsidRDefault="008136A2">
            <w:pPr>
              <w:jc w:val="left"/>
              <w:rPr>
                <w:rFonts w:ascii="宋体" w:hAnsi="宋体"/>
                <w:spacing w:val="-4"/>
                <w:w w:val="70"/>
                <w:szCs w:val="16"/>
              </w:rPr>
            </w:pPr>
            <w:r>
              <w:rPr>
                <w:rFonts w:ascii="宋体" w:hAnsi="宋体" w:hint="eastAsia"/>
                <w:spacing w:val="-4"/>
                <w:w w:val="70"/>
                <w:szCs w:val="16"/>
              </w:rPr>
              <w:t>15016140</w:t>
            </w:r>
          </w:p>
        </w:tc>
        <w:tc>
          <w:tcPr>
            <w:tcW w:w="1559" w:type="dxa"/>
            <w:gridSpan w:val="2"/>
            <w:shd w:val="clear" w:color="auto" w:fill="auto"/>
            <w:tcMar>
              <w:left w:w="0" w:type="dxa"/>
              <w:right w:w="0" w:type="dxa"/>
            </w:tcMar>
            <w:vAlign w:val="center"/>
          </w:tcPr>
          <w:p w:rsidR="008136A2" w:rsidRDefault="008136A2">
            <w:pPr>
              <w:jc w:val="left"/>
              <w:rPr>
                <w:rFonts w:ascii="宋体" w:hAnsi="宋体"/>
                <w:spacing w:val="-4"/>
                <w:w w:val="70"/>
                <w:szCs w:val="16"/>
              </w:rPr>
            </w:pPr>
            <w:r>
              <w:rPr>
                <w:rFonts w:ascii="宋体" w:hAnsi="宋体" w:hint="eastAsia"/>
                <w:spacing w:val="-4"/>
                <w:w w:val="70"/>
                <w:szCs w:val="16"/>
              </w:rPr>
              <w:t>思想道德修养与法律基础</w:t>
            </w:r>
          </w:p>
        </w:tc>
        <w:tc>
          <w:tcPr>
            <w:tcW w:w="425"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28</w:t>
            </w:r>
          </w:p>
        </w:tc>
        <w:tc>
          <w:tcPr>
            <w:tcW w:w="284"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12</w:t>
            </w:r>
          </w:p>
        </w:tc>
        <w:tc>
          <w:tcPr>
            <w:tcW w:w="284"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0.5</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40</w:t>
            </w:r>
            <w:r>
              <w:rPr>
                <w:rFonts w:ascii="宋体" w:hAnsi="宋体"/>
                <w:spacing w:val="-4"/>
                <w:w w:val="70"/>
                <w:szCs w:val="16"/>
              </w:rPr>
              <w:br/>
              <w:t>(0.5)</w:t>
            </w:r>
          </w:p>
        </w:tc>
        <w:tc>
          <w:tcPr>
            <w:tcW w:w="425"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426"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80"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382" w:type="dxa"/>
            <w:gridSpan w:val="2"/>
            <w:tcMar>
              <w:left w:w="0" w:type="dxa"/>
              <w:right w:w="0" w:type="dxa"/>
            </w:tcMar>
            <w:vAlign w:val="center"/>
          </w:tcPr>
          <w:p w:rsidR="008136A2" w:rsidRDefault="008136A2">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8136A2" w:rsidRDefault="008136A2" w:rsidP="00A907C5">
            <w:pPr>
              <w:jc w:val="center"/>
              <w:rPr>
                <w:rFonts w:ascii="宋体" w:hAnsi="宋体"/>
                <w:spacing w:val="-4"/>
                <w:w w:val="70"/>
                <w:szCs w:val="16"/>
              </w:rPr>
            </w:pPr>
            <w:r>
              <w:rPr>
                <w:rFonts w:ascii="宋体" w:hAnsi="宋体" w:hint="eastAsia"/>
                <w:spacing w:val="-4"/>
                <w:w w:val="70"/>
                <w:szCs w:val="16"/>
              </w:rPr>
              <w:t>马院</w:t>
            </w:r>
          </w:p>
        </w:tc>
      </w:tr>
      <w:tr w:rsidR="00D33BAF">
        <w:trPr>
          <w:cantSplit/>
          <w:trHeight w:val="155"/>
          <w:jc w:val="center"/>
        </w:trPr>
        <w:tc>
          <w:tcPr>
            <w:tcW w:w="337" w:type="dxa"/>
            <w:vMerge/>
            <w:tcMar>
              <w:left w:w="0" w:type="dxa"/>
              <w:right w:w="0" w:type="dxa"/>
            </w:tcMar>
            <w:vAlign w:val="center"/>
          </w:tcPr>
          <w:p w:rsidR="00D33BAF" w:rsidRDefault="00D33BAF">
            <w:pPr>
              <w:jc w:val="center"/>
              <w:rPr>
                <w:rFonts w:ascii="宋体" w:hAnsi="宋体"/>
                <w:spacing w:val="-4"/>
                <w:w w:val="70"/>
                <w:szCs w:val="16"/>
              </w:rPr>
            </w:pPr>
          </w:p>
        </w:tc>
        <w:tc>
          <w:tcPr>
            <w:tcW w:w="360" w:type="dxa"/>
            <w:vMerge/>
            <w:tcMar>
              <w:left w:w="0" w:type="dxa"/>
              <w:right w:w="0" w:type="dxa"/>
            </w:tcMar>
            <w:vAlign w:val="center"/>
          </w:tcPr>
          <w:p w:rsidR="00D33BAF" w:rsidRDefault="00D33BAF">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15002461-4</w:t>
            </w:r>
          </w:p>
        </w:tc>
        <w:tc>
          <w:tcPr>
            <w:tcW w:w="1559" w:type="dxa"/>
            <w:gridSpan w:val="2"/>
            <w:shd w:val="clear" w:color="auto" w:fill="auto"/>
            <w:tcMar>
              <w:left w:w="0" w:type="dxa"/>
              <w:right w:w="0" w:type="dxa"/>
            </w:tcMar>
            <w:vAlign w:val="center"/>
          </w:tcPr>
          <w:p w:rsidR="00D33BAF" w:rsidRDefault="00023614">
            <w:pPr>
              <w:jc w:val="left"/>
              <w:rPr>
                <w:rFonts w:ascii="宋体" w:hAnsi="宋体"/>
                <w:spacing w:val="-4"/>
                <w:w w:val="70"/>
                <w:szCs w:val="16"/>
              </w:rPr>
            </w:pPr>
            <w:r>
              <w:rPr>
                <w:rFonts w:ascii="宋体" w:hAnsi="宋体" w:hint="eastAsia"/>
                <w:spacing w:val="-4"/>
                <w:w w:val="70"/>
                <w:szCs w:val="16"/>
              </w:rPr>
              <w:t>大学英语</w:t>
            </w:r>
          </w:p>
        </w:tc>
        <w:tc>
          <w:tcPr>
            <w:tcW w:w="425"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200</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184</w:t>
            </w:r>
          </w:p>
        </w:tc>
        <w:tc>
          <w:tcPr>
            <w:tcW w:w="284"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16</w:t>
            </w:r>
          </w:p>
        </w:tc>
        <w:tc>
          <w:tcPr>
            <w:tcW w:w="284"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12.5</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50</w:t>
            </w:r>
            <w:r>
              <w:rPr>
                <w:rFonts w:ascii="宋体" w:hAnsi="宋体"/>
                <w:spacing w:val="-4"/>
                <w:w w:val="70"/>
                <w:szCs w:val="16"/>
              </w:rPr>
              <w:br/>
              <w:t>[4]</w:t>
            </w:r>
          </w:p>
        </w:tc>
        <w:tc>
          <w:tcPr>
            <w:tcW w:w="425"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50</w:t>
            </w:r>
            <w:r>
              <w:rPr>
                <w:rFonts w:ascii="宋体" w:hAnsi="宋体"/>
                <w:spacing w:val="-4"/>
                <w:w w:val="70"/>
                <w:szCs w:val="16"/>
              </w:rPr>
              <w:br/>
              <w:t>[4]</w:t>
            </w:r>
          </w:p>
        </w:tc>
        <w:tc>
          <w:tcPr>
            <w:tcW w:w="426"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50</w:t>
            </w:r>
            <w:r>
              <w:rPr>
                <w:rFonts w:ascii="宋体" w:hAnsi="宋体"/>
                <w:spacing w:val="-4"/>
                <w:w w:val="70"/>
                <w:szCs w:val="16"/>
              </w:rPr>
              <w:br/>
              <w:t>[4]</w:t>
            </w:r>
          </w:p>
        </w:tc>
        <w:tc>
          <w:tcPr>
            <w:tcW w:w="38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50</w:t>
            </w:r>
            <w:r>
              <w:rPr>
                <w:rFonts w:ascii="宋体" w:hAnsi="宋体"/>
                <w:spacing w:val="-4"/>
                <w:w w:val="70"/>
                <w:szCs w:val="16"/>
              </w:rPr>
              <w:br/>
              <w:t>[4]</w:t>
            </w:r>
          </w:p>
        </w:tc>
        <w:tc>
          <w:tcPr>
            <w:tcW w:w="360"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382" w:type="dxa"/>
            <w:gridSpan w:val="2"/>
            <w:tcMar>
              <w:left w:w="0" w:type="dxa"/>
              <w:right w:w="0" w:type="dxa"/>
            </w:tcMar>
            <w:vAlign w:val="center"/>
          </w:tcPr>
          <w:p w:rsidR="00D33BAF" w:rsidRDefault="00023614">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D33BAF" w:rsidRDefault="00023614">
            <w:pPr>
              <w:jc w:val="center"/>
              <w:rPr>
                <w:rFonts w:ascii="宋体" w:hAnsi="宋体"/>
                <w:spacing w:val="-4"/>
                <w:w w:val="70"/>
                <w:szCs w:val="16"/>
              </w:rPr>
            </w:pPr>
            <w:r>
              <w:rPr>
                <w:rFonts w:ascii="宋体" w:hAnsi="宋体" w:hint="eastAsia"/>
                <w:spacing w:val="-4"/>
                <w:w w:val="70"/>
                <w:szCs w:val="16"/>
              </w:rPr>
              <w:t>外语院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0C45" w:rsidRPr="00163A2E" w:rsidRDefault="00DB0C45" w:rsidP="005B0341">
            <w:pPr>
              <w:jc w:val="left"/>
              <w:rPr>
                <w:rFonts w:ascii="宋体" w:hAnsi="宋体"/>
                <w:spacing w:val="-4"/>
                <w:w w:val="70"/>
                <w:szCs w:val="16"/>
              </w:rPr>
            </w:pPr>
            <w:r>
              <w:rPr>
                <w:rFonts w:ascii="宋体" w:hAnsi="宋体" w:hint="eastAsia"/>
                <w:spacing w:val="-4"/>
                <w:w w:val="70"/>
                <w:szCs w:val="16"/>
              </w:rPr>
              <w:t>1700104</w:t>
            </w:r>
            <w:r w:rsidRPr="00163A2E">
              <w:rPr>
                <w:rFonts w:ascii="宋体" w:hAnsi="宋体" w:hint="eastAsia"/>
                <w:spacing w:val="-4"/>
                <w:w w:val="70"/>
                <w:szCs w:val="16"/>
              </w:rPr>
              <w:t>1</w:t>
            </w:r>
            <w:r>
              <w:rPr>
                <w:rFonts w:ascii="宋体" w:hAnsi="宋体" w:hint="eastAsia"/>
                <w:spacing w:val="-4"/>
                <w:w w:val="70"/>
                <w:szCs w:val="16"/>
              </w:rPr>
              <w:t>-4</w:t>
            </w:r>
          </w:p>
        </w:tc>
        <w:tc>
          <w:tcPr>
            <w:tcW w:w="1559" w:type="dxa"/>
            <w:gridSpan w:val="2"/>
            <w:shd w:val="clear" w:color="auto" w:fill="auto"/>
            <w:tcMar>
              <w:left w:w="0" w:type="dxa"/>
              <w:right w:w="0" w:type="dxa"/>
            </w:tcMar>
            <w:vAlign w:val="center"/>
          </w:tcPr>
          <w:p w:rsidR="00DB0C45" w:rsidRPr="00163A2E" w:rsidRDefault="00DB0C45" w:rsidP="005B0341">
            <w:pPr>
              <w:jc w:val="left"/>
              <w:rPr>
                <w:rFonts w:ascii="宋体" w:hAnsi="宋体"/>
                <w:spacing w:val="-4"/>
                <w:w w:val="70"/>
                <w:szCs w:val="16"/>
              </w:rPr>
            </w:pPr>
            <w:r w:rsidRPr="00163A2E">
              <w:rPr>
                <w:rFonts w:ascii="宋体" w:hAnsi="宋体" w:hint="eastAsia"/>
                <w:spacing w:val="-4"/>
                <w:w w:val="70"/>
                <w:szCs w:val="16"/>
              </w:rPr>
              <w:t>体育</w:t>
            </w:r>
          </w:p>
        </w:tc>
        <w:tc>
          <w:tcPr>
            <w:tcW w:w="425" w:type="dxa"/>
            <w:shd w:val="clear" w:color="auto" w:fill="auto"/>
            <w:tcMar>
              <w:left w:w="0" w:type="dxa"/>
              <w:right w:w="0" w:type="dxa"/>
            </w:tcMar>
            <w:vAlign w:val="center"/>
          </w:tcPr>
          <w:p w:rsidR="00DB0C45" w:rsidRPr="00323EAD" w:rsidRDefault="00DB0C45" w:rsidP="005B0341">
            <w:pPr>
              <w:jc w:val="center"/>
              <w:rPr>
                <w:rFonts w:ascii="宋体" w:hAnsi="宋体"/>
                <w:spacing w:val="-4"/>
                <w:w w:val="70"/>
                <w:szCs w:val="16"/>
              </w:rPr>
            </w:pPr>
            <w:r>
              <w:rPr>
                <w:rFonts w:ascii="宋体" w:hAnsi="宋体" w:hint="eastAsia"/>
                <w:spacing w:val="-4"/>
                <w:w w:val="70"/>
                <w:szCs w:val="16"/>
              </w:rPr>
              <w:t>144</w:t>
            </w:r>
          </w:p>
        </w:tc>
        <w:tc>
          <w:tcPr>
            <w:tcW w:w="425" w:type="dxa"/>
            <w:tcMar>
              <w:left w:w="0" w:type="dxa"/>
              <w:right w:w="0" w:type="dxa"/>
            </w:tcMar>
            <w:vAlign w:val="center"/>
          </w:tcPr>
          <w:p w:rsidR="00DB0C45" w:rsidRPr="00323EAD" w:rsidRDefault="00DB0C45" w:rsidP="005B0341">
            <w:pPr>
              <w:jc w:val="center"/>
              <w:rPr>
                <w:rFonts w:ascii="宋体" w:hAnsi="宋体"/>
                <w:spacing w:val="-4"/>
                <w:w w:val="70"/>
                <w:szCs w:val="16"/>
              </w:rPr>
            </w:pPr>
            <w:r>
              <w:rPr>
                <w:rFonts w:ascii="宋体" w:hAnsi="宋体" w:hint="eastAsia"/>
                <w:spacing w:val="-4"/>
                <w:w w:val="70"/>
                <w:szCs w:val="16"/>
              </w:rPr>
              <w:t>104</w:t>
            </w:r>
          </w:p>
        </w:tc>
        <w:tc>
          <w:tcPr>
            <w:tcW w:w="284" w:type="dxa"/>
            <w:shd w:val="clear" w:color="auto" w:fill="auto"/>
            <w:tcMar>
              <w:left w:w="0" w:type="dxa"/>
              <w:right w:w="0" w:type="dxa"/>
            </w:tcMar>
            <w:vAlign w:val="center"/>
          </w:tcPr>
          <w:p w:rsidR="00DB0C45" w:rsidRPr="00323EAD" w:rsidRDefault="00DB0C45" w:rsidP="005B0341">
            <w:pPr>
              <w:jc w:val="center"/>
              <w:rPr>
                <w:rFonts w:ascii="宋体" w:hAnsi="宋体"/>
                <w:spacing w:val="-4"/>
                <w:w w:val="70"/>
                <w:szCs w:val="16"/>
              </w:rPr>
            </w:pPr>
            <w:r w:rsidRPr="00323EAD">
              <w:rPr>
                <w:rFonts w:ascii="宋体" w:hAnsi="宋体"/>
                <w:spacing w:val="-4"/>
                <w:w w:val="70"/>
                <w:szCs w:val="16"/>
              </w:rPr>
              <w:t>0</w:t>
            </w:r>
          </w:p>
        </w:tc>
        <w:tc>
          <w:tcPr>
            <w:tcW w:w="425" w:type="dxa"/>
            <w:shd w:val="clear" w:color="auto" w:fill="auto"/>
            <w:tcMar>
              <w:left w:w="0" w:type="dxa"/>
              <w:right w:w="0" w:type="dxa"/>
            </w:tcMar>
            <w:vAlign w:val="center"/>
          </w:tcPr>
          <w:p w:rsidR="00DB0C45" w:rsidRPr="00323EAD" w:rsidRDefault="00DB0C45" w:rsidP="005B0341">
            <w:pPr>
              <w:jc w:val="center"/>
              <w:rPr>
                <w:rFonts w:ascii="宋体" w:hAnsi="宋体"/>
                <w:spacing w:val="-4"/>
                <w:w w:val="70"/>
                <w:szCs w:val="16"/>
              </w:rPr>
            </w:pPr>
            <w:r>
              <w:rPr>
                <w:rFonts w:ascii="宋体" w:hAnsi="宋体" w:hint="eastAsia"/>
                <w:spacing w:val="-4"/>
                <w:w w:val="70"/>
                <w:szCs w:val="16"/>
              </w:rPr>
              <w:t>40</w:t>
            </w:r>
          </w:p>
        </w:tc>
        <w:tc>
          <w:tcPr>
            <w:tcW w:w="284" w:type="dxa"/>
            <w:tcMar>
              <w:left w:w="0" w:type="dxa"/>
              <w:right w:w="0" w:type="dxa"/>
            </w:tcMar>
            <w:vAlign w:val="center"/>
          </w:tcPr>
          <w:p w:rsidR="00DB0C45" w:rsidRPr="00323EAD" w:rsidRDefault="00DB0C45" w:rsidP="005B0341">
            <w:pPr>
              <w:jc w:val="center"/>
              <w:rPr>
                <w:rFonts w:ascii="宋体" w:hAnsi="宋体"/>
                <w:spacing w:val="-4"/>
                <w:w w:val="70"/>
                <w:szCs w:val="16"/>
              </w:rPr>
            </w:pPr>
          </w:p>
        </w:tc>
        <w:tc>
          <w:tcPr>
            <w:tcW w:w="425" w:type="dxa"/>
            <w:tcMar>
              <w:left w:w="0" w:type="dxa"/>
              <w:right w:w="0" w:type="dxa"/>
            </w:tcMar>
            <w:vAlign w:val="center"/>
          </w:tcPr>
          <w:p w:rsidR="00DB0C45" w:rsidRPr="00323EAD" w:rsidRDefault="00DB0C45" w:rsidP="005B0341">
            <w:pPr>
              <w:jc w:val="center"/>
              <w:rPr>
                <w:rFonts w:ascii="宋体" w:hAnsi="宋体"/>
                <w:spacing w:val="-4"/>
                <w:w w:val="70"/>
                <w:szCs w:val="16"/>
              </w:rPr>
            </w:pPr>
            <w:r>
              <w:rPr>
                <w:rFonts w:ascii="宋体" w:hAnsi="宋体" w:hint="eastAsia"/>
                <w:spacing w:val="-4"/>
                <w:w w:val="70"/>
                <w:szCs w:val="16"/>
              </w:rPr>
              <w:t>9</w:t>
            </w:r>
          </w:p>
        </w:tc>
        <w:tc>
          <w:tcPr>
            <w:tcW w:w="425" w:type="dxa"/>
            <w:tcMar>
              <w:left w:w="0" w:type="dxa"/>
              <w:right w:w="0" w:type="dxa"/>
            </w:tcMar>
            <w:vAlign w:val="center"/>
          </w:tcPr>
          <w:p w:rsidR="00DB0C45" w:rsidRDefault="00DB0C45" w:rsidP="005B0341">
            <w:pPr>
              <w:jc w:val="center"/>
              <w:rPr>
                <w:rFonts w:ascii="宋体" w:hAnsi="宋体"/>
                <w:spacing w:val="-4"/>
                <w:w w:val="70"/>
                <w:szCs w:val="16"/>
              </w:rPr>
            </w:pPr>
            <w:r>
              <w:rPr>
                <w:rFonts w:ascii="宋体" w:hAnsi="宋体" w:hint="eastAsia"/>
                <w:spacing w:val="-4"/>
                <w:w w:val="70"/>
                <w:szCs w:val="16"/>
              </w:rPr>
              <w:t>36</w:t>
            </w:r>
          </w:p>
          <w:p w:rsidR="00DB0C45" w:rsidRPr="00323EAD" w:rsidRDefault="00DB0C45" w:rsidP="005B0341">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10</w:t>
            </w:r>
            <w:r w:rsidRPr="00323EAD">
              <w:rPr>
                <w:rFonts w:ascii="宋体" w:hAnsi="宋体"/>
                <w:spacing w:val="-4"/>
                <w:w w:val="70"/>
                <w:szCs w:val="16"/>
              </w:rPr>
              <w:t>]</w:t>
            </w:r>
          </w:p>
        </w:tc>
        <w:tc>
          <w:tcPr>
            <w:tcW w:w="425" w:type="dxa"/>
            <w:tcMar>
              <w:left w:w="0" w:type="dxa"/>
              <w:right w:w="0" w:type="dxa"/>
            </w:tcMar>
            <w:vAlign w:val="center"/>
          </w:tcPr>
          <w:p w:rsidR="00DB0C45" w:rsidRDefault="00DB0C45" w:rsidP="005B0341">
            <w:pPr>
              <w:jc w:val="center"/>
              <w:rPr>
                <w:rFonts w:ascii="宋体" w:hAnsi="宋体"/>
                <w:spacing w:val="-4"/>
                <w:w w:val="70"/>
                <w:szCs w:val="16"/>
              </w:rPr>
            </w:pPr>
            <w:r>
              <w:rPr>
                <w:rFonts w:ascii="宋体" w:hAnsi="宋体" w:hint="eastAsia"/>
                <w:spacing w:val="-4"/>
                <w:w w:val="70"/>
                <w:szCs w:val="16"/>
              </w:rPr>
              <w:t>36</w:t>
            </w:r>
          </w:p>
          <w:p w:rsidR="00DB0C45" w:rsidRPr="00323EAD" w:rsidRDefault="00DB0C45" w:rsidP="005B0341">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10</w:t>
            </w:r>
            <w:r w:rsidRPr="00323EAD">
              <w:rPr>
                <w:rFonts w:ascii="宋体" w:hAnsi="宋体"/>
                <w:spacing w:val="-4"/>
                <w:w w:val="70"/>
                <w:szCs w:val="16"/>
              </w:rPr>
              <w:t>]</w:t>
            </w:r>
          </w:p>
        </w:tc>
        <w:tc>
          <w:tcPr>
            <w:tcW w:w="426" w:type="dxa"/>
            <w:tcMar>
              <w:left w:w="0" w:type="dxa"/>
              <w:right w:w="0" w:type="dxa"/>
            </w:tcMar>
            <w:vAlign w:val="center"/>
          </w:tcPr>
          <w:p w:rsidR="00DB0C45" w:rsidRDefault="00DB0C45" w:rsidP="005B0341">
            <w:pPr>
              <w:jc w:val="center"/>
              <w:rPr>
                <w:rFonts w:ascii="宋体" w:hAnsi="宋体"/>
                <w:spacing w:val="-4"/>
                <w:w w:val="70"/>
                <w:szCs w:val="16"/>
              </w:rPr>
            </w:pPr>
            <w:r>
              <w:rPr>
                <w:rFonts w:ascii="宋体" w:hAnsi="宋体" w:hint="eastAsia"/>
                <w:spacing w:val="-4"/>
                <w:w w:val="70"/>
                <w:szCs w:val="16"/>
              </w:rPr>
              <w:t>36</w:t>
            </w:r>
          </w:p>
          <w:p w:rsidR="00DB0C45" w:rsidRPr="00323EAD" w:rsidRDefault="00DB0C45" w:rsidP="005B0341">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10</w:t>
            </w:r>
            <w:r w:rsidRPr="00323EAD">
              <w:rPr>
                <w:rFonts w:ascii="宋体" w:hAnsi="宋体"/>
                <w:spacing w:val="-4"/>
                <w:w w:val="70"/>
                <w:szCs w:val="16"/>
              </w:rPr>
              <w:t xml:space="preserve">]　</w:t>
            </w:r>
          </w:p>
        </w:tc>
        <w:tc>
          <w:tcPr>
            <w:tcW w:w="380" w:type="dxa"/>
            <w:gridSpan w:val="2"/>
            <w:tcMar>
              <w:left w:w="0" w:type="dxa"/>
              <w:right w:w="0" w:type="dxa"/>
            </w:tcMar>
            <w:vAlign w:val="center"/>
          </w:tcPr>
          <w:p w:rsidR="00DB0C45" w:rsidRDefault="00DB0C45" w:rsidP="005B0341">
            <w:pPr>
              <w:jc w:val="center"/>
              <w:rPr>
                <w:rFonts w:ascii="宋体" w:hAnsi="宋体"/>
                <w:spacing w:val="-4"/>
                <w:w w:val="70"/>
                <w:szCs w:val="16"/>
              </w:rPr>
            </w:pPr>
            <w:r>
              <w:rPr>
                <w:rFonts w:ascii="宋体" w:hAnsi="宋体" w:hint="eastAsia"/>
                <w:spacing w:val="-4"/>
                <w:w w:val="70"/>
                <w:szCs w:val="16"/>
              </w:rPr>
              <w:t>36</w:t>
            </w:r>
          </w:p>
          <w:p w:rsidR="00DB0C45" w:rsidRPr="00323EAD" w:rsidRDefault="00DB0C45" w:rsidP="005B0341">
            <w:pPr>
              <w:jc w:val="center"/>
              <w:rPr>
                <w:rFonts w:ascii="宋体" w:hAnsi="宋体"/>
                <w:spacing w:val="-4"/>
                <w:w w:val="70"/>
                <w:szCs w:val="16"/>
              </w:rPr>
            </w:pPr>
            <w:r>
              <w:rPr>
                <w:rFonts w:ascii="宋体" w:hAnsi="宋体"/>
                <w:spacing w:val="-4"/>
                <w:w w:val="70"/>
                <w:szCs w:val="16"/>
              </w:rPr>
              <w:t>[</w:t>
            </w:r>
            <w:r>
              <w:rPr>
                <w:rFonts w:ascii="宋体" w:hAnsi="宋体" w:hint="eastAsia"/>
                <w:spacing w:val="-4"/>
                <w:w w:val="70"/>
                <w:szCs w:val="16"/>
              </w:rPr>
              <w:t>10</w:t>
            </w:r>
            <w:r w:rsidRPr="00323EAD">
              <w:rPr>
                <w:rFonts w:ascii="宋体" w:hAnsi="宋体"/>
                <w:spacing w:val="-4"/>
                <w:w w:val="70"/>
                <w:szCs w:val="16"/>
              </w:rPr>
              <w:t xml:space="preserve">]　</w:t>
            </w:r>
          </w:p>
        </w:tc>
        <w:tc>
          <w:tcPr>
            <w:tcW w:w="360" w:type="dxa"/>
            <w:gridSpan w:val="2"/>
            <w:tcMar>
              <w:left w:w="0" w:type="dxa"/>
              <w:right w:w="0" w:type="dxa"/>
            </w:tcMar>
            <w:vAlign w:val="center"/>
          </w:tcPr>
          <w:p w:rsidR="00DB0C45" w:rsidRPr="00323EAD" w:rsidRDefault="00DB0C45" w:rsidP="005B0341">
            <w:pPr>
              <w:jc w:val="center"/>
              <w:rPr>
                <w:rFonts w:ascii="宋体" w:hAnsi="宋体"/>
                <w:spacing w:val="-4"/>
                <w:w w:val="70"/>
                <w:szCs w:val="16"/>
              </w:rPr>
            </w:pPr>
            <w:r w:rsidRPr="00323EAD">
              <w:rPr>
                <w:rFonts w:ascii="宋体" w:hAnsi="宋体"/>
                <w:spacing w:val="-4"/>
                <w:w w:val="70"/>
                <w:szCs w:val="16"/>
              </w:rPr>
              <w:t xml:space="preserve">　</w:t>
            </w:r>
          </w:p>
        </w:tc>
        <w:tc>
          <w:tcPr>
            <w:tcW w:w="360" w:type="dxa"/>
            <w:tcMar>
              <w:left w:w="0" w:type="dxa"/>
              <w:right w:w="0" w:type="dxa"/>
            </w:tcMar>
            <w:vAlign w:val="center"/>
          </w:tcPr>
          <w:p w:rsidR="00DB0C45" w:rsidRPr="00323EAD" w:rsidRDefault="00DB0C45" w:rsidP="005B0341">
            <w:pPr>
              <w:jc w:val="center"/>
              <w:rPr>
                <w:rFonts w:ascii="宋体" w:hAnsi="宋体"/>
                <w:spacing w:val="-4"/>
                <w:w w:val="70"/>
                <w:szCs w:val="16"/>
              </w:rPr>
            </w:pPr>
            <w:r w:rsidRPr="00323EAD">
              <w:rPr>
                <w:rFonts w:ascii="宋体" w:hAnsi="宋体"/>
                <w:spacing w:val="-4"/>
                <w:w w:val="70"/>
                <w:szCs w:val="16"/>
              </w:rPr>
              <w:t xml:space="preserve">　</w:t>
            </w:r>
          </w:p>
        </w:tc>
        <w:tc>
          <w:tcPr>
            <w:tcW w:w="360" w:type="dxa"/>
            <w:tcMar>
              <w:left w:w="0" w:type="dxa"/>
              <w:right w:w="0" w:type="dxa"/>
            </w:tcMar>
            <w:vAlign w:val="center"/>
          </w:tcPr>
          <w:p w:rsidR="00DB0C45" w:rsidRPr="00323EAD" w:rsidRDefault="00DB0C45" w:rsidP="005B0341">
            <w:pPr>
              <w:jc w:val="center"/>
              <w:rPr>
                <w:rFonts w:ascii="宋体" w:hAnsi="宋体"/>
                <w:spacing w:val="-4"/>
                <w:w w:val="70"/>
                <w:szCs w:val="16"/>
              </w:rPr>
            </w:pPr>
            <w:r w:rsidRPr="00323EAD">
              <w:rPr>
                <w:rFonts w:ascii="宋体" w:hAnsi="宋体"/>
                <w:spacing w:val="-4"/>
                <w:w w:val="70"/>
                <w:szCs w:val="16"/>
              </w:rPr>
              <w:t xml:space="preserve">　</w:t>
            </w:r>
          </w:p>
        </w:tc>
        <w:tc>
          <w:tcPr>
            <w:tcW w:w="382" w:type="dxa"/>
            <w:gridSpan w:val="2"/>
            <w:tcMar>
              <w:left w:w="0" w:type="dxa"/>
              <w:right w:w="0" w:type="dxa"/>
            </w:tcMar>
            <w:vAlign w:val="center"/>
          </w:tcPr>
          <w:p w:rsidR="00DB0C45" w:rsidRPr="00323EAD" w:rsidRDefault="00DB0C45" w:rsidP="005B0341">
            <w:pPr>
              <w:jc w:val="center"/>
              <w:rPr>
                <w:rFonts w:ascii="宋体" w:hAnsi="宋体"/>
                <w:spacing w:val="-4"/>
                <w:w w:val="70"/>
                <w:szCs w:val="16"/>
              </w:rPr>
            </w:pPr>
            <w:r w:rsidRPr="00323EAD">
              <w:rPr>
                <w:rFonts w:ascii="宋体" w:hAnsi="宋体"/>
                <w:spacing w:val="-4"/>
                <w:w w:val="70"/>
                <w:szCs w:val="16"/>
              </w:rPr>
              <w:t xml:space="preserve">　</w:t>
            </w:r>
          </w:p>
        </w:tc>
        <w:tc>
          <w:tcPr>
            <w:tcW w:w="520" w:type="dxa"/>
            <w:tcMar>
              <w:left w:w="0" w:type="dxa"/>
              <w:right w:w="0" w:type="dxa"/>
            </w:tcMar>
            <w:vAlign w:val="center"/>
          </w:tcPr>
          <w:p w:rsidR="00DB0C45" w:rsidRPr="00323EAD" w:rsidRDefault="00DB0C45" w:rsidP="005B0341">
            <w:pPr>
              <w:jc w:val="center"/>
              <w:rPr>
                <w:rFonts w:ascii="宋体" w:hAnsi="宋体"/>
                <w:spacing w:val="-4"/>
                <w:w w:val="70"/>
                <w:szCs w:val="16"/>
              </w:rPr>
            </w:pPr>
            <w:r w:rsidRPr="00323EAD">
              <w:rPr>
                <w:rFonts w:ascii="宋体" w:hAnsi="宋体" w:hint="eastAsia"/>
                <w:spacing w:val="-4"/>
                <w:w w:val="70"/>
                <w:szCs w:val="16"/>
              </w:rPr>
              <w:t>体育部</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15005750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管理学基础</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28</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 xml:space="preserve">　</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 xml:space="preserve">　</w:t>
            </w: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 xml:space="preserve">　</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 xml:space="preserve">　</w:t>
            </w: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 xml:space="preserve">　</w:t>
            </w: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 xml:space="preserve">　</w:t>
            </w: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经管院</w:t>
            </w:r>
          </w:p>
        </w:tc>
      </w:tr>
      <w:tr w:rsidR="00DB0C45">
        <w:trPr>
          <w:cantSplit/>
          <w:trHeight w:val="155"/>
          <w:jc w:val="center"/>
        </w:trPr>
        <w:tc>
          <w:tcPr>
            <w:tcW w:w="697" w:type="dxa"/>
            <w:gridSpan w:val="2"/>
            <w:vMerge w:val="restart"/>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学科</w:t>
            </w:r>
          </w:p>
          <w:p w:rsidR="00DB0C45" w:rsidRDefault="00DB0C45">
            <w:pPr>
              <w:jc w:val="center"/>
              <w:rPr>
                <w:rFonts w:ascii="宋体" w:hAnsi="宋体"/>
                <w:spacing w:val="-4"/>
                <w:w w:val="70"/>
                <w:szCs w:val="16"/>
              </w:rPr>
            </w:pPr>
            <w:r>
              <w:rPr>
                <w:rFonts w:ascii="宋体" w:hAnsi="宋体" w:hint="eastAsia"/>
                <w:spacing w:val="-4"/>
                <w:w w:val="70"/>
                <w:szCs w:val="16"/>
              </w:rPr>
              <w:t>基础</w:t>
            </w:r>
          </w:p>
          <w:p w:rsidR="00DB0C45" w:rsidRDefault="00DB0C45">
            <w:pPr>
              <w:jc w:val="center"/>
              <w:rPr>
                <w:rFonts w:ascii="宋体" w:hAnsi="宋体"/>
                <w:spacing w:val="-4"/>
                <w:w w:val="70"/>
                <w:szCs w:val="16"/>
              </w:rPr>
            </w:pPr>
            <w:r>
              <w:rPr>
                <w:rFonts w:ascii="宋体" w:hAnsi="宋体" w:hint="eastAsia"/>
                <w:spacing w:val="-4"/>
                <w:w w:val="70"/>
                <w:szCs w:val="16"/>
              </w:rPr>
              <w:t>教育</w:t>
            </w:r>
          </w:p>
          <w:p w:rsidR="00DB0C45" w:rsidRDefault="00DB0C45">
            <w:pPr>
              <w:jc w:val="center"/>
              <w:rPr>
                <w:rFonts w:ascii="宋体" w:hAnsi="宋体"/>
                <w:spacing w:val="-4"/>
                <w:w w:val="70"/>
                <w:szCs w:val="16"/>
              </w:rPr>
            </w:pPr>
            <w:r>
              <w:rPr>
                <w:rFonts w:ascii="宋体" w:hAnsi="宋体" w:hint="eastAsia"/>
                <w:spacing w:val="-4"/>
                <w:w w:val="70"/>
                <w:szCs w:val="16"/>
              </w:rPr>
              <w:t>平台</w:t>
            </w:r>
          </w:p>
          <w:p w:rsidR="00DB0C45" w:rsidRDefault="00DB0C45">
            <w:pPr>
              <w:ind w:leftChars="8" w:left="17"/>
              <w:jc w:val="center"/>
              <w:rPr>
                <w:rFonts w:ascii="宋体" w:hAnsi="宋体"/>
                <w:spacing w:val="-4"/>
                <w:w w:val="70"/>
                <w:szCs w:val="16"/>
              </w:rPr>
            </w:pPr>
            <w:r>
              <w:rPr>
                <w:rFonts w:ascii="宋体" w:hAnsi="宋体" w:hint="eastAsia"/>
                <w:spacing w:val="-4"/>
                <w:w w:val="70"/>
                <w:szCs w:val="16"/>
              </w:rPr>
              <w:t>(必修)</w:t>
            </w: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15004770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高级语言程序设计</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16</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15009470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空间解析几何</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15004531-2</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高等代数</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152</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138</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14</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9.5</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72</w:t>
            </w: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15015341-3</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数学分析</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272</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244</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28</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17</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90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90</w:t>
            </w: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92</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15021371-4</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专业概论</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0.5</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15010671-4</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名师讲堂</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15017451-2</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物理学A</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96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90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15017500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物理学实验A</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15019940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运筹学</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64</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64</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15004421-2</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概率论与数理统计A</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104</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88</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697" w:type="dxa"/>
            <w:gridSpan w:val="2"/>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15015360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数学模型与数学实验</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42</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14</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val="restart"/>
            <w:tcMar>
              <w:left w:w="0" w:type="dxa"/>
              <w:right w:w="0" w:type="dxa"/>
            </w:tcMar>
            <w:vAlign w:val="center"/>
          </w:tcPr>
          <w:p w:rsidR="00DB0C45" w:rsidRDefault="00DB0C45">
            <w:pPr>
              <w:jc w:val="center"/>
              <w:rPr>
                <w:rFonts w:ascii="宋体" w:hAnsi="宋体"/>
                <w:spacing w:val="-4"/>
                <w:w w:val="70"/>
                <w:szCs w:val="16"/>
              </w:rPr>
            </w:pPr>
          </w:p>
          <w:p w:rsidR="00DB0C45" w:rsidRDefault="00DB0C45">
            <w:pPr>
              <w:jc w:val="center"/>
              <w:rPr>
                <w:rFonts w:ascii="宋体" w:hAnsi="宋体"/>
                <w:spacing w:val="-4"/>
                <w:w w:val="70"/>
                <w:szCs w:val="16"/>
              </w:rPr>
            </w:pPr>
            <w:r>
              <w:rPr>
                <w:rFonts w:ascii="宋体" w:hAnsi="宋体" w:hint="eastAsia"/>
                <w:spacing w:val="-4"/>
                <w:w w:val="70"/>
                <w:szCs w:val="16"/>
              </w:rPr>
              <w:t>专</w:t>
            </w:r>
          </w:p>
          <w:p w:rsidR="00DB0C45" w:rsidRDefault="00DB0C45">
            <w:pPr>
              <w:jc w:val="center"/>
              <w:rPr>
                <w:rFonts w:ascii="宋体" w:hAnsi="宋体"/>
                <w:spacing w:val="-4"/>
                <w:w w:val="70"/>
                <w:szCs w:val="16"/>
              </w:rPr>
            </w:pPr>
            <w:r>
              <w:rPr>
                <w:rFonts w:ascii="宋体" w:hAnsi="宋体" w:hint="eastAsia"/>
                <w:spacing w:val="-4"/>
                <w:w w:val="70"/>
                <w:szCs w:val="16"/>
              </w:rPr>
              <w:t>业</w:t>
            </w:r>
          </w:p>
          <w:p w:rsidR="00DB0C45" w:rsidRDefault="00DB0C45">
            <w:pPr>
              <w:jc w:val="center"/>
              <w:rPr>
                <w:rFonts w:ascii="宋体" w:hAnsi="宋体"/>
                <w:spacing w:val="-4"/>
                <w:w w:val="70"/>
                <w:szCs w:val="16"/>
              </w:rPr>
            </w:pPr>
            <w:r>
              <w:rPr>
                <w:rFonts w:ascii="宋体" w:hAnsi="宋体" w:hint="eastAsia"/>
                <w:spacing w:val="-4"/>
                <w:w w:val="70"/>
                <w:szCs w:val="16"/>
              </w:rPr>
              <w:t>教</w:t>
            </w:r>
          </w:p>
          <w:p w:rsidR="00DB0C45" w:rsidRDefault="00DB0C45">
            <w:pPr>
              <w:jc w:val="center"/>
              <w:rPr>
                <w:rFonts w:ascii="宋体" w:hAnsi="宋体"/>
                <w:spacing w:val="-4"/>
                <w:w w:val="70"/>
                <w:szCs w:val="16"/>
              </w:rPr>
            </w:pPr>
            <w:r>
              <w:rPr>
                <w:rFonts w:ascii="宋体" w:hAnsi="宋体" w:hint="eastAsia"/>
                <w:spacing w:val="-4"/>
                <w:w w:val="70"/>
                <w:szCs w:val="16"/>
              </w:rPr>
              <w:t>育</w:t>
            </w:r>
          </w:p>
          <w:p w:rsidR="00DB0C45" w:rsidRDefault="00DB0C45">
            <w:pPr>
              <w:jc w:val="center"/>
              <w:rPr>
                <w:rFonts w:ascii="宋体" w:hAnsi="宋体"/>
                <w:spacing w:val="-4"/>
                <w:w w:val="70"/>
                <w:szCs w:val="16"/>
              </w:rPr>
            </w:pPr>
            <w:r>
              <w:rPr>
                <w:rFonts w:ascii="宋体" w:hAnsi="宋体" w:hint="eastAsia"/>
                <w:spacing w:val="-4"/>
                <w:w w:val="70"/>
                <w:szCs w:val="16"/>
              </w:rPr>
              <w:t>平</w:t>
            </w:r>
          </w:p>
          <w:p w:rsidR="00DB0C45" w:rsidRDefault="00DB0C45">
            <w:pPr>
              <w:jc w:val="center"/>
              <w:rPr>
                <w:rFonts w:ascii="宋体" w:hAnsi="宋体"/>
                <w:spacing w:val="-4"/>
                <w:w w:val="70"/>
                <w:szCs w:val="16"/>
              </w:rPr>
            </w:pPr>
            <w:r>
              <w:rPr>
                <w:rFonts w:ascii="宋体" w:hAnsi="宋体" w:hint="eastAsia"/>
                <w:spacing w:val="-4"/>
                <w:w w:val="70"/>
                <w:szCs w:val="16"/>
              </w:rPr>
              <w:t>台</w:t>
            </w:r>
          </w:p>
          <w:p w:rsidR="00DB0C45" w:rsidRDefault="00DB0C45">
            <w:pPr>
              <w:jc w:val="center"/>
              <w:rPr>
                <w:rFonts w:ascii="宋体" w:hAnsi="宋体"/>
                <w:spacing w:val="-4"/>
                <w:w w:val="70"/>
                <w:szCs w:val="16"/>
              </w:rPr>
            </w:pPr>
          </w:p>
        </w:tc>
        <w:tc>
          <w:tcPr>
            <w:tcW w:w="360" w:type="dxa"/>
            <w:vMerge w:val="restart"/>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专</w:t>
            </w:r>
          </w:p>
          <w:p w:rsidR="00DB0C45" w:rsidRDefault="00DB0C45">
            <w:pPr>
              <w:jc w:val="center"/>
              <w:rPr>
                <w:rFonts w:ascii="宋体" w:hAnsi="宋体"/>
                <w:spacing w:val="-4"/>
                <w:w w:val="70"/>
                <w:szCs w:val="16"/>
              </w:rPr>
            </w:pPr>
            <w:r>
              <w:rPr>
                <w:rFonts w:ascii="宋体" w:hAnsi="宋体" w:hint="eastAsia"/>
                <w:spacing w:val="-4"/>
                <w:w w:val="70"/>
                <w:szCs w:val="16"/>
              </w:rPr>
              <w:t>业</w:t>
            </w:r>
          </w:p>
          <w:p w:rsidR="00DB0C45" w:rsidRDefault="00DB0C45">
            <w:pPr>
              <w:jc w:val="center"/>
              <w:rPr>
                <w:rFonts w:ascii="宋体" w:hAnsi="宋体"/>
                <w:spacing w:val="-4"/>
                <w:w w:val="70"/>
                <w:szCs w:val="16"/>
              </w:rPr>
            </w:pPr>
            <w:r>
              <w:rPr>
                <w:rFonts w:ascii="宋体" w:hAnsi="宋体" w:hint="eastAsia"/>
                <w:spacing w:val="-4"/>
                <w:w w:val="70"/>
                <w:szCs w:val="16"/>
              </w:rPr>
              <w:t>核</w:t>
            </w:r>
          </w:p>
          <w:p w:rsidR="00DB0C45" w:rsidRDefault="00DB0C45">
            <w:pPr>
              <w:jc w:val="center"/>
              <w:rPr>
                <w:rFonts w:ascii="宋体" w:hAnsi="宋体"/>
                <w:spacing w:val="-4"/>
                <w:w w:val="70"/>
                <w:szCs w:val="16"/>
              </w:rPr>
            </w:pPr>
            <w:r>
              <w:rPr>
                <w:rFonts w:ascii="宋体" w:hAnsi="宋体" w:hint="eastAsia"/>
                <w:spacing w:val="-4"/>
                <w:w w:val="70"/>
                <w:szCs w:val="16"/>
              </w:rPr>
              <w:t>心</w:t>
            </w:r>
          </w:p>
          <w:p w:rsidR="00DB0C45" w:rsidRDefault="00DB0C45">
            <w:pPr>
              <w:jc w:val="center"/>
              <w:rPr>
                <w:rFonts w:ascii="宋体" w:hAnsi="宋体"/>
                <w:spacing w:val="-4"/>
                <w:w w:val="70"/>
                <w:szCs w:val="16"/>
              </w:rPr>
            </w:pPr>
            <w:r>
              <w:rPr>
                <w:rFonts w:ascii="宋体" w:hAnsi="宋体" w:hint="eastAsia"/>
                <w:spacing w:val="-4"/>
                <w:w w:val="70"/>
                <w:szCs w:val="16"/>
              </w:rPr>
              <w:t>课</w:t>
            </w:r>
          </w:p>
          <w:p w:rsidR="00DB0C45" w:rsidRDefault="00DB0C45">
            <w:pPr>
              <w:rPr>
                <w:rFonts w:ascii="宋体" w:hAnsi="宋体"/>
                <w:spacing w:val="-4"/>
                <w:w w:val="150"/>
                <w:sz w:val="15"/>
                <w:szCs w:val="15"/>
              </w:rPr>
            </w:pPr>
            <w:r>
              <w:rPr>
                <w:rFonts w:ascii="宋体" w:hAnsi="宋体" w:hint="eastAsia"/>
                <w:spacing w:val="-4"/>
                <w:w w:val="70"/>
                <w:szCs w:val="16"/>
              </w:rPr>
              <w:t>（必修）</w:t>
            </w: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15001750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常微分方程</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15004380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复变函数</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15015380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数值计算</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15016390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统计软件(双语)</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24</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24</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24</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15003760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多元统计</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15009050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近世代数</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42</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15014250</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实变函数</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42</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15022121-3</w:t>
            </w:r>
          </w:p>
        </w:tc>
        <w:tc>
          <w:tcPr>
            <w:tcW w:w="1559" w:type="dxa"/>
            <w:gridSpan w:val="2"/>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综合实习</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p>
        </w:tc>
        <w:tc>
          <w:tcPr>
            <w:tcW w:w="284"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rPr>
                <w:rFonts w:ascii="宋体" w:hAnsi="宋体"/>
                <w:spacing w:val="-4"/>
                <w:w w:val="70"/>
                <w:szCs w:val="16"/>
              </w:rPr>
            </w:pPr>
          </w:p>
        </w:tc>
        <w:tc>
          <w:tcPr>
            <w:tcW w:w="360" w:type="dxa"/>
            <w:vMerge w:val="restart"/>
            <w:shd w:val="clear" w:color="auto" w:fill="auto"/>
            <w:tcMar>
              <w:left w:w="0" w:type="dxa"/>
              <w:right w:w="0" w:type="dxa"/>
            </w:tcMar>
            <w:vAlign w:val="center"/>
          </w:tcPr>
          <w:p w:rsidR="00DB0C45" w:rsidRDefault="00DB0C45">
            <w:pPr>
              <w:ind w:leftChars="8" w:left="17"/>
              <w:jc w:val="center"/>
              <w:rPr>
                <w:rFonts w:ascii="宋体" w:hAnsi="宋体"/>
                <w:spacing w:val="-4"/>
                <w:w w:val="70"/>
                <w:szCs w:val="16"/>
              </w:rPr>
            </w:pPr>
            <w:r>
              <w:rPr>
                <w:rFonts w:ascii="宋体" w:hAnsi="宋体" w:hint="eastAsia"/>
                <w:spacing w:val="-4"/>
                <w:w w:val="70"/>
                <w:szCs w:val="16"/>
              </w:rPr>
              <w:t>专业选修</w:t>
            </w:r>
            <w:r>
              <w:rPr>
                <w:rFonts w:ascii="宋体" w:hAnsi="宋体" w:hint="eastAsia"/>
                <w:spacing w:val="-4"/>
                <w:w w:val="70"/>
                <w:szCs w:val="16"/>
              </w:rPr>
              <w:lastRenderedPageBreak/>
              <w:t>模块</w:t>
            </w: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lastRenderedPageBreak/>
              <w:t>15000050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C++程序设计语言</w:t>
            </w:r>
          </w:p>
        </w:tc>
        <w:tc>
          <w:tcPr>
            <w:tcW w:w="284" w:type="dxa"/>
            <w:vMerge w:val="restart"/>
            <w:shd w:val="clear" w:color="auto" w:fill="auto"/>
            <w:tcMar>
              <w:left w:w="0" w:type="dxa"/>
              <w:right w:w="0" w:type="dxa"/>
            </w:tcMar>
            <w:vAlign w:val="center"/>
          </w:tcPr>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至</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少</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lastRenderedPageBreak/>
              <w:t>选</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修</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32</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学</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分</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（本</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专</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业</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24</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学</w:t>
            </w:r>
          </w:p>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分）</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lastRenderedPageBreak/>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28</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15009620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离散数学A</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15000210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Java程序设计基础</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26</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14</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信息院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sidRPr="004C1A1B">
              <w:rPr>
                <w:rFonts w:ascii="宋体" w:hAnsi="宋体" w:hint="eastAsia"/>
                <w:spacing w:val="-4"/>
                <w:w w:val="70"/>
                <w:szCs w:val="16"/>
              </w:rPr>
              <w:t>17000650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sidRPr="00A354B1">
              <w:rPr>
                <w:rFonts w:ascii="宋体" w:hAnsi="宋体" w:hint="eastAsia"/>
                <w:spacing w:val="-4"/>
                <w:w w:val="70"/>
                <w:szCs w:val="16"/>
              </w:rPr>
              <w:t>Java开发与实践</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40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40</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15015170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数据结构C</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24</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信息院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15009680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利息理论</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15017110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微观经济学</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经管院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shd w:val="clear" w:color="auto" w:fill="auto"/>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15015230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数据库应用</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信息院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15016220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随机过程</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36</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15006320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宏观经济学</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56</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经管院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15016380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统计计算语言</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15016210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算法设计与分析</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16</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16</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15014240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时间序列分析B</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15015370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数学史</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15022190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组合数学</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34</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15020850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智能优化理论及应用</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26</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6</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shd w:val="clear" w:color="auto" w:fill="auto"/>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15008850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金融工程</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32</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经管院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15003950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泛函分析</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36</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15020210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证券投资学</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38</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10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经管院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15015020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寿险精算学</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44</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经管院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15017090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微分方程数值解</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8</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3</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48</w:t>
            </w: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37" w:type="dxa"/>
            <w:vMerge/>
            <w:tcMar>
              <w:left w:w="0" w:type="dxa"/>
              <w:right w:w="0" w:type="dxa"/>
            </w:tcMar>
            <w:vAlign w:val="center"/>
          </w:tcPr>
          <w:p w:rsidR="00DB0C45" w:rsidRDefault="00DB0C45">
            <w:pPr>
              <w:jc w:val="center"/>
              <w:rPr>
                <w:rFonts w:ascii="宋体" w:hAnsi="宋体"/>
                <w:spacing w:val="-4"/>
                <w:w w:val="70"/>
                <w:szCs w:val="16"/>
              </w:rPr>
            </w:pPr>
          </w:p>
        </w:tc>
        <w:tc>
          <w:tcPr>
            <w:tcW w:w="360" w:type="dxa"/>
            <w:vMerge/>
            <w:tcMar>
              <w:left w:w="0" w:type="dxa"/>
              <w:right w:w="0" w:type="dxa"/>
            </w:tcMar>
            <w:vAlign w:val="center"/>
          </w:tcPr>
          <w:p w:rsidR="00DB0C45" w:rsidRDefault="00DB0C45">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15008900</w:t>
            </w:r>
          </w:p>
        </w:tc>
        <w:tc>
          <w:tcPr>
            <w:tcW w:w="1275" w:type="dxa"/>
            <w:shd w:val="clear" w:color="auto" w:fill="auto"/>
            <w:tcMar>
              <w:left w:w="0" w:type="dxa"/>
              <w:right w:w="0" w:type="dxa"/>
            </w:tcMar>
            <w:vAlign w:val="center"/>
          </w:tcPr>
          <w:p w:rsidR="00DB0C45" w:rsidRDefault="00DB0C45">
            <w:pPr>
              <w:jc w:val="left"/>
              <w:rPr>
                <w:rFonts w:ascii="宋体" w:hAnsi="宋体"/>
                <w:spacing w:val="-4"/>
                <w:w w:val="70"/>
                <w:szCs w:val="16"/>
              </w:rPr>
            </w:pPr>
            <w:r>
              <w:rPr>
                <w:rFonts w:ascii="宋体" w:hAnsi="宋体" w:hint="eastAsia"/>
                <w:spacing w:val="-4"/>
                <w:w w:val="70"/>
                <w:szCs w:val="16"/>
              </w:rPr>
              <w:t>金融数学</w:t>
            </w:r>
          </w:p>
        </w:tc>
        <w:tc>
          <w:tcPr>
            <w:tcW w:w="284" w:type="dxa"/>
            <w:vMerge/>
            <w:shd w:val="clear" w:color="auto" w:fill="auto"/>
            <w:tcMar>
              <w:left w:w="0" w:type="dxa"/>
              <w:right w:w="0" w:type="dxa"/>
            </w:tcMar>
            <w:vAlign w:val="center"/>
          </w:tcPr>
          <w:p w:rsidR="00DB0C45" w:rsidRDefault="00DB0C45">
            <w:pPr>
              <w:jc w:val="left"/>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284"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425" w:type="dxa"/>
            <w:shd w:val="clear" w:color="auto" w:fill="auto"/>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0</w:t>
            </w:r>
          </w:p>
        </w:tc>
        <w:tc>
          <w:tcPr>
            <w:tcW w:w="284"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2.5</w:t>
            </w: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5" w:type="dxa"/>
            <w:tcMar>
              <w:left w:w="0" w:type="dxa"/>
              <w:right w:w="0" w:type="dxa"/>
            </w:tcMar>
            <w:vAlign w:val="center"/>
          </w:tcPr>
          <w:p w:rsidR="00DB0C45" w:rsidRDefault="00DB0C45">
            <w:pPr>
              <w:jc w:val="center"/>
              <w:rPr>
                <w:rFonts w:ascii="宋体" w:hAnsi="宋体"/>
                <w:spacing w:val="-4"/>
                <w:w w:val="70"/>
                <w:szCs w:val="16"/>
              </w:rPr>
            </w:pPr>
          </w:p>
        </w:tc>
        <w:tc>
          <w:tcPr>
            <w:tcW w:w="426" w:type="dxa"/>
            <w:tcMar>
              <w:left w:w="0" w:type="dxa"/>
              <w:right w:w="0" w:type="dxa"/>
            </w:tcMar>
            <w:vAlign w:val="center"/>
          </w:tcPr>
          <w:p w:rsidR="00DB0C45" w:rsidRDefault="00DB0C45">
            <w:pPr>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p>
        </w:tc>
        <w:tc>
          <w:tcPr>
            <w:tcW w:w="360" w:type="dxa"/>
            <w:tcMar>
              <w:left w:w="0" w:type="dxa"/>
              <w:right w:w="0" w:type="dxa"/>
            </w:tcMar>
            <w:vAlign w:val="center"/>
          </w:tcPr>
          <w:p w:rsidR="00DB0C45" w:rsidRDefault="00DB0C45">
            <w:pPr>
              <w:jc w:val="center"/>
              <w:rPr>
                <w:rFonts w:ascii="宋体" w:hAnsi="宋体"/>
                <w:spacing w:val="-4"/>
                <w:w w:val="70"/>
                <w:szCs w:val="16"/>
              </w:rPr>
            </w:pPr>
            <w:r>
              <w:rPr>
                <w:rFonts w:ascii="宋体" w:hAnsi="宋体"/>
                <w:spacing w:val="-4"/>
                <w:w w:val="70"/>
                <w:szCs w:val="16"/>
              </w:rPr>
              <w:t>40</w:t>
            </w:r>
          </w:p>
        </w:tc>
        <w:tc>
          <w:tcPr>
            <w:tcW w:w="382" w:type="dxa"/>
            <w:gridSpan w:val="2"/>
            <w:tcMar>
              <w:left w:w="0" w:type="dxa"/>
              <w:right w:w="0" w:type="dxa"/>
            </w:tcMar>
            <w:vAlign w:val="center"/>
          </w:tcPr>
          <w:p w:rsidR="00DB0C45" w:rsidRDefault="00DB0C45">
            <w:pPr>
              <w:jc w:val="center"/>
              <w:rPr>
                <w:rFonts w:ascii="宋体" w:hAnsi="宋体"/>
                <w:spacing w:val="-4"/>
                <w:w w:val="70"/>
                <w:szCs w:val="16"/>
              </w:rPr>
            </w:pP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DB0C45">
        <w:trPr>
          <w:cantSplit/>
          <w:trHeight w:val="155"/>
          <w:jc w:val="center"/>
        </w:trPr>
        <w:tc>
          <w:tcPr>
            <w:tcW w:w="3073" w:type="dxa"/>
            <w:gridSpan w:val="5"/>
            <w:tcMar>
              <w:left w:w="0" w:type="dxa"/>
              <w:right w:w="0" w:type="dxa"/>
            </w:tcMar>
            <w:vAlign w:val="center"/>
          </w:tcPr>
          <w:p w:rsidR="00DB0C45" w:rsidRDefault="00DB0C45">
            <w:pPr>
              <w:jc w:val="center"/>
              <w:rPr>
                <w:sz w:val="18"/>
                <w:szCs w:val="18"/>
              </w:rPr>
            </w:pPr>
            <w:r>
              <w:rPr>
                <w:rFonts w:ascii="宋体" w:hAnsi="宋体" w:hint="eastAsia"/>
                <w:spacing w:val="-4"/>
                <w:w w:val="70"/>
                <w:szCs w:val="16"/>
              </w:rPr>
              <w:t>毕业论文（设计）</w:t>
            </w:r>
          </w:p>
        </w:tc>
        <w:tc>
          <w:tcPr>
            <w:tcW w:w="425" w:type="dxa"/>
            <w:shd w:val="clear" w:color="auto" w:fill="auto"/>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425" w:type="dxa"/>
            <w:shd w:val="clear" w:color="auto" w:fill="auto"/>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284" w:type="dxa"/>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DB0C45" w:rsidRDefault="00DB0C45">
            <w:pPr>
              <w:ind w:leftChars="-50" w:left="-105" w:rightChars="-50" w:right="-105"/>
              <w:jc w:val="center"/>
              <w:rPr>
                <w:rFonts w:ascii="宋体" w:hAnsi="宋体"/>
                <w:spacing w:val="-4"/>
                <w:w w:val="70"/>
                <w:szCs w:val="16"/>
              </w:rPr>
            </w:pPr>
            <w:r>
              <w:rPr>
                <w:rFonts w:ascii="宋体" w:hAnsi="宋体" w:hint="eastAsia"/>
                <w:spacing w:val="-4"/>
                <w:w w:val="70"/>
                <w:szCs w:val="16"/>
              </w:rPr>
              <w:t>8</w:t>
            </w:r>
          </w:p>
        </w:tc>
        <w:tc>
          <w:tcPr>
            <w:tcW w:w="425" w:type="dxa"/>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426" w:type="dxa"/>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380" w:type="dxa"/>
            <w:gridSpan w:val="2"/>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360" w:type="dxa"/>
            <w:gridSpan w:val="2"/>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DB0C45" w:rsidRDefault="00DB0C45">
            <w:pPr>
              <w:ind w:leftChars="-50" w:left="-105" w:rightChars="-50" w:right="-105"/>
              <w:jc w:val="center"/>
              <w:rPr>
                <w:rFonts w:ascii="宋体" w:hAnsi="宋体"/>
                <w:spacing w:val="-4"/>
                <w:w w:val="70"/>
                <w:szCs w:val="16"/>
              </w:rPr>
            </w:pPr>
          </w:p>
        </w:tc>
        <w:tc>
          <w:tcPr>
            <w:tcW w:w="742" w:type="dxa"/>
            <w:gridSpan w:val="3"/>
            <w:tcMar>
              <w:left w:w="0" w:type="dxa"/>
              <w:right w:w="0" w:type="dxa"/>
            </w:tcMar>
            <w:vAlign w:val="center"/>
          </w:tcPr>
          <w:p w:rsidR="00DB0C45" w:rsidRDefault="00DB0C45">
            <w:pPr>
              <w:ind w:leftChars="-50" w:left="-105" w:rightChars="-50" w:right="-105"/>
              <w:jc w:val="center"/>
              <w:rPr>
                <w:rFonts w:ascii="宋体" w:hAnsi="宋体"/>
                <w:spacing w:val="-4"/>
                <w:w w:val="70"/>
                <w:szCs w:val="16"/>
              </w:rPr>
            </w:pPr>
            <w:r>
              <w:rPr>
                <w:rFonts w:ascii="Wingdings" w:hAnsi="Wingdings"/>
                <w:sz w:val="18"/>
                <w:szCs w:val="18"/>
              </w:rPr>
              <w:t></w:t>
            </w:r>
          </w:p>
        </w:tc>
        <w:tc>
          <w:tcPr>
            <w:tcW w:w="520" w:type="dxa"/>
            <w:tcMar>
              <w:left w:w="0" w:type="dxa"/>
              <w:right w:w="0" w:type="dxa"/>
            </w:tcMar>
            <w:vAlign w:val="center"/>
          </w:tcPr>
          <w:p w:rsidR="00DB0C45" w:rsidRDefault="00DB0C45">
            <w:pPr>
              <w:jc w:val="center"/>
              <w:rPr>
                <w:rFonts w:ascii="宋体" w:hAnsi="宋体"/>
                <w:spacing w:val="-4"/>
                <w:w w:val="70"/>
                <w:szCs w:val="16"/>
              </w:rPr>
            </w:pPr>
            <w:r>
              <w:rPr>
                <w:rFonts w:ascii="宋体" w:hAnsi="宋体" w:hint="eastAsia"/>
                <w:spacing w:val="-4"/>
                <w:w w:val="70"/>
                <w:szCs w:val="16"/>
              </w:rPr>
              <w:t>理学院</w:t>
            </w:r>
          </w:p>
        </w:tc>
      </w:tr>
      <w:tr w:rsidR="00270B6B">
        <w:trPr>
          <w:cantSplit/>
          <w:trHeight w:val="155"/>
          <w:jc w:val="center"/>
        </w:trPr>
        <w:tc>
          <w:tcPr>
            <w:tcW w:w="697" w:type="dxa"/>
            <w:gridSpan w:val="2"/>
            <w:vMerge w:val="restart"/>
            <w:tcMar>
              <w:left w:w="0" w:type="dxa"/>
              <w:right w:w="0" w:type="dxa"/>
            </w:tcMar>
            <w:vAlign w:val="center"/>
          </w:tcPr>
          <w:p w:rsidR="00270B6B" w:rsidRDefault="00270B6B">
            <w:pPr>
              <w:ind w:leftChars="8" w:left="17"/>
              <w:jc w:val="center"/>
              <w:rPr>
                <w:rFonts w:ascii="宋体" w:hAnsi="宋体"/>
                <w:spacing w:val="-4"/>
                <w:w w:val="70"/>
                <w:szCs w:val="16"/>
              </w:rPr>
            </w:pPr>
            <w:r>
              <w:rPr>
                <w:rFonts w:ascii="宋体" w:hAnsi="宋体" w:hint="eastAsia"/>
                <w:spacing w:val="-4"/>
                <w:w w:val="70"/>
                <w:szCs w:val="16"/>
              </w:rPr>
              <w:t>综合</w:t>
            </w:r>
          </w:p>
          <w:p w:rsidR="00270B6B" w:rsidRDefault="00270B6B">
            <w:pPr>
              <w:ind w:leftChars="8" w:left="17"/>
              <w:jc w:val="center"/>
              <w:rPr>
                <w:rFonts w:ascii="宋体" w:hAnsi="宋体"/>
                <w:spacing w:val="-4"/>
                <w:w w:val="70"/>
                <w:szCs w:val="16"/>
              </w:rPr>
            </w:pPr>
            <w:r>
              <w:rPr>
                <w:rFonts w:ascii="宋体" w:hAnsi="宋体" w:hint="eastAsia"/>
                <w:spacing w:val="-4"/>
                <w:w w:val="70"/>
                <w:szCs w:val="16"/>
              </w:rPr>
              <w:t>拓展</w:t>
            </w:r>
          </w:p>
          <w:p w:rsidR="00270B6B" w:rsidRDefault="00270B6B">
            <w:pPr>
              <w:ind w:leftChars="8" w:left="17"/>
              <w:jc w:val="center"/>
              <w:rPr>
                <w:rFonts w:ascii="宋体" w:hAnsi="宋体"/>
                <w:spacing w:val="-4"/>
                <w:w w:val="70"/>
                <w:szCs w:val="16"/>
              </w:rPr>
            </w:pPr>
            <w:r>
              <w:rPr>
                <w:rFonts w:ascii="宋体" w:hAnsi="宋体" w:hint="eastAsia"/>
                <w:spacing w:val="-4"/>
                <w:w w:val="70"/>
                <w:szCs w:val="16"/>
              </w:rPr>
              <w:t>环节</w:t>
            </w:r>
          </w:p>
        </w:tc>
        <w:tc>
          <w:tcPr>
            <w:tcW w:w="817" w:type="dxa"/>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15012571-2</w:t>
            </w:r>
          </w:p>
        </w:tc>
        <w:tc>
          <w:tcPr>
            <w:tcW w:w="1559" w:type="dxa"/>
            <w:gridSpan w:val="2"/>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入学教育及军训</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ind w:leftChars="-50" w:left="-105" w:rightChars="-50" w:right="-105"/>
              <w:jc w:val="center"/>
              <w:rPr>
                <w:rFonts w:ascii="宋体" w:hAnsi="宋体"/>
                <w:spacing w:val="-4"/>
                <w:w w:val="70"/>
                <w:szCs w:val="16"/>
              </w:rPr>
            </w:pPr>
            <w:r>
              <w:rPr>
                <w:rFonts w:ascii="宋体" w:hAnsi="宋体" w:hint="eastAsia"/>
                <w:spacing w:val="-4"/>
                <w:w w:val="70"/>
                <w:szCs w:val="16"/>
              </w:rPr>
              <w:t>2</w:t>
            </w:r>
          </w:p>
        </w:tc>
        <w:tc>
          <w:tcPr>
            <w:tcW w:w="425" w:type="dxa"/>
            <w:tcMar>
              <w:left w:w="0" w:type="dxa"/>
              <w:right w:w="0" w:type="dxa"/>
            </w:tcMar>
            <w:vAlign w:val="center"/>
          </w:tcPr>
          <w:p w:rsidR="00270B6B" w:rsidRDefault="00270B6B">
            <w:pPr>
              <w:jc w:val="center"/>
              <w:rPr>
                <w:rFonts w:ascii="Wingdings" w:hAnsi="Wingdings" w:cs="宋体"/>
                <w:sz w:val="18"/>
                <w:szCs w:val="18"/>
              </w:rPr>
            </w:pPr>
            <w:r>
              <w:rPr>
                <w:rFonts w:ascii="Wingdings" w:hAnsi="Wingdings"/>
                <w:sz w:val="18"/>
                <w:szCs w:val="18"/>
              </w:rPr>
              <w:t></w:t>
            </w:r>
          </w:p>
        </w:tc>
        <w:tc>
          <w:tcPr>
            <w:tcW w:w="425" w:type="dxa"/>
            <w:tcMar>
              <w:left w:w="0" w:type="dxa"/>
              <w:right w:w="0" w:type="dxa"/>
            </w:tcMar>
            <w:vAlign w:val="center"/>
          </w:tcPr>
          <w:p w:rsidR="00270B6B" w:rsidRDefault="00270B6B">
            <w:pPr>
              <w:jc w:val="center"/>
              <w:rPr>
                <w:rFonts w:ascii="Wingdings" w:hAnsi="Wingdings" w:cs="宋体"/>
                <w:sz w:val="18"/>
                <w:szCs w:val="18"/>
              </w:rPr>
            </w:pPr>
            <w:r>
              <w:rPr>
                <w:rFonts w:ascii="Wingdings" w:hAnsi="Wingdings"/>
                <w:sz w:val="18"/>
                <w:szCs w:val="18"/>
              </w:rPr>
              <w:t></w:t>
            </w:r>
          </w:p>
        </w:tc>
        <w:tc>
          <w:tcPr>
            <w:tcW w:w="426"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80"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60"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82"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270B6B" w:rsidRDefault="00270B6B">
            <w:pPr>
              <w:jc w:val="center"/>
              <w:rPr>
                <w:rFonts w:ascii="宋体" w:hAnsi="宋体" w:cs="宋体"/>
                <w:sz w:val="18"/>
                <w:szCs w:val="18"/>
              </w:rPr>
            </w:pPr>
            <w:r>
              <w:rPr>
                <w:rFonts w:ascii="宋体" w:hAnsi="宋体" w:hint="eastAsia"/>
                <w:spacing w:val="-4"/>
                <w:w w:val="70"/>
                <w:szCs w:val="16"/>
              </w:rPr>
              <w:t>学生处</w:t>
            </w:r>
            <w:r>
              <w:rPr>
                <w:rFonts w:hint="eastAsia"/>
                <w:sz w:val="18"/>
                <w:szCs w:val="18"/>
              </w:rPr>
              <w:t xml:space="preserve">　</w:t>
            </w:r>
          </w:p>
        </w:tc>
      </w:tr>
      <w:tr w:rsidR="00270B6B">
        <w:trPr>
          <w:cantSplit/>
          <w:trHeight w:val="155"/>
          <w:jc w:val="center"/>
        </w:trPr>
        <w:tc>
          <w:tcPr>
            <w:tcW w:w="697" w:type="dxa"/>
            <w:gridSpan w:val="2"/>
            <w:vMerge/>
            <w:tcMar>
              <w:left w:w="0" w:type="dxa"/>
              <w:right w:w="0" w:type="dxa"/>
            </w:tcMar>
            <w:vAlign w:val="center"/>
          </w:tcPr>
          <w:p w:rsidR="00270B6B" w:rsidRDefault="00270B6B">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15020701-2</w:t>
            </w:r>
          </w:p>
        </w:tc>
        <w:tc>
          <w:tcPr>
            <w:tcW w:w="1559" w:type="dxa"/>
            <w:gridSpan w:val="2"/>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志愿服务与公益劳动</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ind w:leftChars="-50" w:left="-105" w:rightChars="-50" w:right="-105"/>
              <w:jc w:val="center"/>
              <w:rPr>
                <w:rFonts w:ascii="宋体" w:hAnsi="宋体"/>
                <w:spacing w:val="-4"/>
                <w:w w:val="70"/>
                <w:szCs w:val="16"/>
              </w:rPr>
            </w:pPr>
            <w:r>
              <w:rPr>
                <w:rFonts w:ascii="宋体" w:hAnsi="宋体" w:hint="eastAsia"/>
                <w:spacing w:val="-4"/>
                <w:w w:val="70"/>
                <w:szCs w:val="16"/>
              </w:rPr>
              <w:t>2</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Wingdings" w:hAnsi="Wingdings" w:cs="宋体"/>
                <w:sz w:val="18"/>
                <w:szCs w:val="18"/>
              </w:rPr>
            </w:pPr>
            <w:r>
              <w:rPr>
                <w:rFonts w:ascii="Wingdings" w:hAnsi="Wingdings"/>
                <w:sz w:val="18"/>
                <w:szCs w:val="18"/>
              </w:rPr>
              <w:t></w:t>
            </w:r>
          </w:p>
        </w:tc>
        <w:tc>
          <w:tcPr>
            <w:tcW w:w="426" w:type="dxa"/>
            <w:tcMar>
              <w:left w:w="0" w:type="dxa"/>
              <w:right w:w="0" w:type="dxa"/>
            </w:tcMar>
            <w:vAlign w:val="center"/>
          </w:tcPr>
          <w:p w:rsidR="00270B6B" w:rsidRDefault="00270B6B">
            <w:pPr>
              <w:jc w:val="center"/>
              <w:rPr>
                <w:rFonts w:ascii="Wingdings" w:hAnsi="Wingdings" w:cs="宋体"/>
                <w:sz w:val="18"/>
                <w:szCs w:val="18"/>
              </w:rPr>
            </w:pPr>
            <w:r>
              <w:rPr>
                <w:rFonts w:ascii="Wingdings" w:hAnsi="Wingdings"/>
                <w:sz w:val="18"/>
                <w:szCs w:val="18"/>
              </w:rPr>
              <w:t></w:t>
            </w:r>
          </w:p>
        </w:tc>
        <w:tc>
          <w:tcPr>
            <w:tcW w:w="380"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60"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82"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270B6B" w:rsidRDefault="00270B6B">
            <w:pPr>
              <w:jc w:val="center"/>
              <w:rPr>
                <w:rFonts w:ascii="宋体" w:hAnsi="宋体"/>
                <w:spacing w:val="-4"/>
                <w:w w:val="70"/>
                <w:szCs w:val="16"/>
              </w:rPr>
            </w:pPr>
            <w:r>
              <w:rPr>
                <w:rFonts w:ascii="宋体" w:hAnsi="宋体" w:hint="eastAsia"/>
                <w:spacing w:val="-4"/>
                <w:w w:val="70"/>
                <w:szCs w:val="16"/>
              </w:rPr>
              <w:t>理学院</w:t>
            </w:r>
          </w:p>
        </w:tc>
      </w:tr>
      <w:tr w:rsidR="00270B6B">
        <w:trPr>
          <w:cantSplit/>
          <w:trHeight w:val="155"/>
          <w:jc w:val="center"/>
        </w:trPr>
        <w:tc>
          <w:tcPr>
            <w:tcW w:w="697" w:type="dxa"/>
            <w:gridSpan w:val="2"/>
            <w:vMerge/>
            <w:tcMar>
              <w:left w:w="0" w:type="dxa"/>
              <w:right w:w="0" w:type="dxa"/>
            </w:tcMar>
            <w:vAlign w:val="center"/>
          </w:tcPr>
          <w:p w:rsidR="00270B6B" w:rsidRDefault="00270B6B">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15018321-5</w:t>
            </w:r>
          </w:p>
        </w:tc>
        <w:tc>
          <w:tcPr>
            <w:tcW w:w="1559" w:type="dxa"/>
            <w:gridSpan w:val="2"/>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形势与政策</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6"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0" w:type="dxa"/>
            <w:gridSpan w:val="2"/>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gridSpan w:val="2"/>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82"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270B6B" w:rsidRDefault="008136A2">
            <w:pPr>
              <w:jc w:val="center"/>
              <w:rPr>
                <w:rFonts w:ascii="宋体" w:hAnsi="宋体"/>
                <w:spacing w:val="-4"/>
                <w:w w:val="70"/>
                <w:szCs w:val="16"/>
              </w:rPr>
            </w:pPr>
            <w:r>
              <w:rPr>
                <w:rFonts w:ascii="宋体" w:hAnsi="宋体" w:hint="eastAsia"/>
                <w:spacing w:val="-4"/>
                <w:w w:val="70"/>
                <w:szCs w:val="16"/>
              </w:rPr>
              <w:t>马院</w:t>
            </w:r>
          </w:p>
        </w:tc>
      </w:tr>
      <w:tr w:rsidR="00270B6B">
        <w:trPr>
          <w:cantSplit/>
          <w:trHeight w:val="155"/>
          <w:jc w:val="center"/>
        </w:trPr>
        <w:tc>
          <w:tcPr>
            <w:tcW w:w="697" w:type="dxa"/>
            <w:gridSpan w:val="2"/>
            <w:vMerge/>
            <w:tcMar>
              <w:left w:w="0" w:type="dxa"/>
              <w:right w:w="0" w:type="dxa"/>
            </w:tcMar>
            <w:vAlign w:val="center"/>
          </w:tcPr>
          <w:p w:rsidR="00270B6B" w:rsidRDefault="00270B6B">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15002471-4</w:t>
            </w:r>
          </w:p>
        </w:tc>
        <w:tc>
          <w:tcPr>
            <w:tcW w:w="1559" w:type="dxa"/>
            <w:gridSpan w:val="2"/>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大学英语自主听说</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6"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0" w:type="dxa"/>
            <w:gridSpan w:val="2"/>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p>
        </w:tc>
        <w:tc>
          <w:tcPr>
            <w:tcW w:w="360" w:type="dxa"/>
            <w:gridSpan w:val="2"/>
            <w:tcMar>
              <w:left w:w="0" w:type="dxa"/>
              <w:right w:w="0" w:type="dxa"/>
            </w:tcMar>
            <w:vAlign w:val="center"/>
          </w:tcPr>
          <w:p w:rsidR="00270B6B" w:rsidRDefault="00270B6B">
            <w:pPr>
              <w:jc w:val="center"/>
              <w:rPr>
                <w:rFonts w:ascii="宋体" w:hAnsi="宋体" w:cs="宋体"/>
                <w:sz w:val="18"/>
                <w:szCs w:val="18"/>
              </w:rPr>
            </w:pPr>
          </w:p>
        </w:tc>
        <w:tc>
          <w:tcPr>
            <w:tcW w:w="360" w:type="dxa"/>
            <w:tcMar>
              <w:left w:w="0" w:type="dxa"/>
              <w:right w:w="0" w:type="dxa"/>
            </w:tcMar>
            <w:vAlign w:val="center"/>
          </w:tcPr>
          <w:p w:rsidR="00270B6B" w:rsidRDefault="00270B6B">
            <w:pPr>
              <w:jc w:val="center"/>
              <w:rPr>
                <w:rFonts w:ascii="宋体" w:hAnsi="宋体" w:cs="宋体"/>
                <w:sz w:val="18"/>
                <w:szCs w:val="18"/>
              </w:rPr>
            </w:pPr>
          </w:p>
        </w:tc>
        <w:tc>
          <w:tcPr>
            <w:tcW w:w="360"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82"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270B6B" w:rsidRDefault="00270B6B">
            <w:pPr>
              <w:jc w:val="center"/>
              <w:rPr>
                <w:rFonts w:ascii="宋体" w:hAnsi="宋体"/>
                <w:spacing w:val="-4"/>
                <w:w w:val="70"/>
                <w:szCs w:val="16"/>
              </w:rPr>
            </w:pPr>
            <w:r>
              <w:rPr>
                <w:rFonts w:ascii="宋体" w:hAnsi="宋体" w:hint="eastAsia"/>
                <w:spacing w:val="-4"/>
                <w:w w:val="70"/>
                <w:szCs w:val="16"/>
              </w:rPr>
              <w:t>外语院</w:t>
            </w:r>
          </w:p>
        </w:tc>
      </w:tr>
      <w:tr w:rsidR="00270B6B">
        <w:trPr>
          <w:cantSplit/>
          <w:trHeight w:val="155"/>
          <w:jc w:val="center"/>
        </w:trPr>
        <w:tc>
          <w:tcPr>
            <w:tcW w:w="697" w:type="dxa"/>
            <w:gridSpan w:val="2"/>
            <w:vMerge/>
            <w:tcMar>
              <w:left w:w="0" w:type="dxa"/>
              <w:right w:w="0" w:type="dxa"/>
            </w:tcMar>
            <w:vAlign w:val="center"/>
          </w:tcPr>
          <w:p w:rsidR="00270B6B" w:rsidRDefault="00270B6B">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15002450</w:t>
            </w:r>
          </w:p>
        </w:tc>
        <w:tc>
          <w:tcPr>
            <w:tcW w:w="1559" w:type="dxa"/>
            <w:gridSpan w:val="2"/>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大学生素质拓展计划</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ind w:leftChars="-50" w:left="-105" w:rightChars="-50" w:right="-105"/>
              <w:jc w:val="center"/>
              <w:rPr>
                <w:rFonts w:ascii="宋体" w:hAnsi="宋体" w:cs="宋体"/>
                <w:sz w:val="18"/>
                <w:szCs w:val="18"/>
              </w:rPr>
            </w:pPr>
            <w:r>
              <w:rPr>
                <w:rFonts w:ascii="宋体" w:hAnsi="宋体" w:hint="eastAsia"/>
                <w:spacing w:val="-4"/>
                <w:w w:val="70"/>
                <w:szCs w:val="16"/>
              </w:rPr>
              <w:t>3</w:t>
            </w: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6"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0" w:type="dxa"/>
            <w:gridSpan w:val="2"/>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gridSpan w:val="2"/>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82"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270B6B" w:rsidRDefault="00270B6B">
            <w:pPr>
              <w:jc w:val="center"/>
              <w:rPr>
                <w:rFonts w:ascii="宋体" w:hAnsi="宋体"/>
                <w:spacing w:val="-4"/>
                <w:w w:val="70"/>
                <w:szCs w:val="16"/>
              </w:rPr>
            </w:pPr>
            <w:r>
              <w:rPr>
                <w:rFonts w:ascii="宋体" w:hAnsi="宋体" w:hint="eastAsia"/>
                <w:spacing w:val="-4"/>
                <w:w w:val="70"/>
                <w:szCs w:val="16"/>
              </w:rPr>
              <w:t>校团委</w:t>
            </w:r>
          </w:p>
        </w:tc>
      </w:tr>
      <w:tr w:rsidR="00270B6B">
        <w:trPr>
          <w:cantSplit/>
          <w:trHeight w:val="155"/>
          <w:jc w:val="center"/>
        </w:trPr>
        <w:tc>
          <w:tcPr>
            <w:tcW w:w="697" w:type="dxa"/>
            <w:gridSpan w:val="2"/>
            <w:vMerge/>
            <w:tcMar>
              <w:left w:w="0" w:type="dxa"/>
              <w:right w:w="0" w:type="dxa"/>
            </w:tcMar>
            <w:vAlign w:val="center"/>
          </w:tcPr>
          <w:p w:rsidR="00270B6B" w:rsidRDefault="00270B6B">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270B6B" w:rsidRDefault="00270B6B">
            <w:pPr>
              <w:jc w:val="left"/>
              <w:rPr>
                <w:rFonts w:ascii="宋体" w:hAnsi="宋体"/>
                <w:spacing w:val="-4"/>
                <w:w w:val="70"/>
                <w:szCs w:val="16"/>
              </w:rPr>
            </w:pPr>
            <w:r w:rsidRPr="00586A36">
              <w:rPr>
                <w:rFonts w:ascii="宋体" w:hAnsi="宋体" w:hint="eastAsia"/>
                <w:spacing w:val="-4"/>
                <w:w w:val="70"/>
                <w:szCs w:val="16"/>
              </w:rPr>
              <w:t>17001000</w:t>
            </w:r>
          </w:p>
        </w:tc>
        <w:tc>
          <w:tcPr>
            <w:tcW w:w="1559" w:type="dxa"/>
            <w:gridSpan w:val="2"/>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大学生科技创新</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p>
        </w:tc>
        <w:tc>
          <w:tcPr>
            <w:tcW w:w="426"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0" w:type="dxa"/>
            <w:gridSpan w:val="2"/>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gridSpan w:val="2"/>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82" w:type="dxa"/>
            <w:gridSpan w:val="2"/>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520" w:type="dxa"/>
            <w:tcMar>
              <w:left w:w="0" w:type="dxa"/>
              <w:right w:w="0" w:type="dxa"/>
            </w:tcMar>
            <w:vAlign w:val="center"/>
          </w:tcPr>
          <w:p w:rsidR="00270B6B" w:rsidRDefault="00270B6B">
            <w:pPr>
              <w:jc w:val="center"/>
              <w:rPr>
                <w:rFonts w:ascii="宋体" w:hAnsi="宋体"/>
                <w:spacing w:val="-4"/>
                <w:w w:val="70"/>
                <w:szCs w:val="16"/>
              </w:rPr>
            </w:pPr>
            <w:r>
              <w:rPr>
                <w:rFonts w:ascii="宋体" w:hAnsi="宋体" w:hint="eastAsia"/>
                <w:spacing w:val="-4"/>
                <w:w w:val="70"/>
                <w:szCs w:val="16"/>
              </w:rPr>
              <w:t>理学院</w:t>
            </w:r>
          </w:p>
        </w:tc>
      </w:tr>
      <w:tr w:rsidR="00270B6B">
        <w:trPr>
          <w:cantSplit/>
          <w:trHeight w:val="155"/>
          <w:jc w:val="center"/>
        </w:trPr>
        <w:tc>
          <w:tcPr>
            <w:tcW w:w="697" w:type="dxa"/>
            <w:gridSpan w:val="2"/>
            <w:vMerge/>
            <w:tcMar>
              <w:left w:w="0" w:type="dxa"/>
              <w:right w:w="0" w:type="dxa"/>
            </w:tcMar>
            <w:vAlign w:val="center"/>
          </w:tcPr>
          <w:p w:rsidR="00270B6B" w:rsidRDefault="00270B6B">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15002351-2</w:t>
            </w:r>
          </w:p>
        </w:tc>
        <w:tc>
          <w:tcPr>
            <w:tcW w:w="1559" w:type="dxa"/>
            <w:gridSpan w:val="2"/>
            <w:shd w:val="clear" w:color="auto" w:fill="auto"/>
            <w:tcMar>
              <w:left w:w="0" w:type="dxa"/>
              <w:right w:w="0" w:type="dxa"/>
            </w:tcMar>
            <w:vAlign w:val="center"/>
          </w:tcPr>
          <w:p w:rsidR="00270B6B" w:rsidRDefault="00270B6B">
            <w:pPr>
              <w:jc w:val="left"/>
              <w:rPr>
                <w:rFonts w:ascii="宋体" w:hAnsi="宋体"/>
                <w:spacing w:val="-4"/>
                <w:w w:val="70"/>
                <w:szCs w:val="16"/>
              </w:rPr>
            </w:pPr>
            <w:r>
              <w:rPr>
                <w:rFonts w:ascii="宋体" w:hAnsi="宋体" w:hint="eastAsia"/>
                <w:spacing w:val="-4"/>
                <w:w w:val="70"/>
                <w:szCs w:val="16"/>
              </w:rPr>
              <w:t>创新及就业指导课程体系</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shd w:val="clear" w:color="auto" w:fill="auto"/>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284"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5"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426"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p>
        </w:tc>
        <w:tc>
          <w:tcPr>
            <w:tcW w:w="380"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60"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ascii="Wingdings" w:hAnsi="Wingdings"/>
                <w:sz w:val="18"/>
                <w:szCs w:val="18"/>
              </w:rPr>
              <w:t></w:t>
            </w:r>
            <w:r>
              <w:rPr>
                <w:rFonts w:hint="eastAsia"/>
                <w:sz w:val="18"/>
                <w:szCs w:val="18"/>
              </w:rPr>
              <w:t xml:space="preserve">　</w:t>
            </w:r>
          </w:p>
        </w:tc>
        <w:tc>
          <w:tcPr>
            <w:tcW w:w="360" w:type="dxa"/>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382" w:type="dxa"/>
            <w:gridSpan w:val="2"/>
            <w:tcMar>
              <w:left w:w="0" w:type="dxa"/>
              <w:right w:w="0" w:type="dxa"/>
            </w:tcMar>
            <w:vAlign w:val="center"/>
          </w:tcPr>
          <w:p w:rsidR="00270B6B" w:rsidRDefault="00270B6B">
            <w:pPr>
              <w:jc w:val="center"/>
              <w:rPr>
                <w:rFonts w:ascii="宋体" w:hAnsi="宋体" w:cs="宋体"/>
                <w:sz w:val="18"/>
                <w:szCs w:val="18"/>
              </w:rPr>
            </w:pPr>
            <w:r>
              <w:rPr>
                <w:rFonts w:hint="eastAsia"/>
                <w:sz w:val="18"/>
                <w:szCs w:val="18"/>
              </w:rPr>
              <w:t xml:space="preserve">　</w:t>
            </w:r>
          </w:p>
        </w:tc>
        <w:tc>
          <w:tcPr>
            <w:tcW w:w="520" w:type="dxa"/>
            <w:tcMar>
              <w:left w:w="0" w:type="dxa"/>
              <w:right w:w="0" w:type="dxa"/>
            </w:tcMar>
            <w:vAlign w:val="center"/>
          </w:tcPr>
          <w:p w:rsidR="00270B6B" w:rsidRDefault="00270B6B">
            <w:pPr>
              <w:jc w:val="center"/>
              <w:rPr>
                <w:rFonts w:ascii="宋体" w:hAnsi="宋体"/>
                <w:spacing w:val="-4"/>
                <w:w w:val="70"/>
                <w:szCs w:val="16"/>
              </w:rPr>
            </w:pPr>
            <w:r>
              <w:rPr>
                <w:rFonts w:ascii="宋体" w:hAnsi="宋体" w:hint="eastAsia"/>
                <w:spacing w:val="-4"/>
                <w:w w:val="70"/>
                <w:szCs w:val="16"/>
              </w:rPr>
              <w:t>招就处</w:t>
            </w:r>
          </w:p>
        </w:tc>
      </w:tr>
      <w:tr w:rsidR="00CD697D" w:rsidTr="005B0341">
        <w:trPr>
          <w:cantSplit/>
          <w:trHeight w:val="155"/>
          <w:jc w:val="center"/>
        </w:trPr>
        <w:tc>
          <w:tcPr>
            <w:tcW w:w="697" w:type="dxa"/>
            <w:gridSpan w:val="2"/>
            <w:vMerge/>
            <w:tcMar>
              <w:left w:w="0" w:type="dxa"/>
              <w:right w:w="0" w:type="dxa"/>
            </w:tcMar>
            <w:vAlign w:val="center"/>
          </w:tcPr>
          <w:p w:rsidR="00CD697D" w:rsidRDefault="00CD697D">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CD697D" w:rsidRPr="009457D7" w:rsidRDefault="00CD697D" w:rsidP="005B0341">
            <w:pPr>
              <w:jc w:val="left"/>
              <w:rPr>
                <w:rFonts w:ascii="宋体" w:hAnsi="宋体"/>
                <w:spacing w:val="-4"/>
                <w:w w:val="70"/>
                <w:szCs w:val="16"/>
              </w:rPr>
            </w:pPr>
            <w:r w:rsidRPr="00B23C55">
              <w:rPr>
                <w:rFonts w:ascii="宋体" w:hAnsi="宋体" w:hint="eastAsia"/>
                <w:spacing w:val="-4"/>
                <w:w w:val="70"/>
                <w:szCs w:val="16"/>
              </w:rPr>
              <w:t>17000900</w:t>
            </w:r>
          </w:p>
        </w:tc>
        <w:tc>
          <w:tcPr>
            <w:tcW w:w="1559" w:type="dxa"/>
            <w:gridSpan w:val="2"/>
            <w:shd w:val="clear" w:color="auto" w:fill="auto"/>
            <w:tcMar>
              <w:left w:w="0" w:type="dxa"/>
              <w:right w:w="0" w:type="dxa"/>
            </w:tcMar>
            <w:vAlign w:val="center"/>
          </w:tcPr>
          <w:p w:rsidR="00CD697D" w:rsidRPr="001C6879" w:rsidRDefault="00CD697D" w:rsidP="005B0341">
            <w:pPr>
              <w:jc w:val="left"/>
              <w:rPr>
                <w:rFonts w:ascii="宋体" w:hAnsi="宋体"/>
                <w:spacing w:val="-4"/>
                <w:w w:val="70"/>
                <w:szCs w:val="16"/>
              </w:rPr>
            </w:pPr>
            <w:r>
              <w:rPr>
                <w:rFonts w:ascii="宋体" w:hAnsi="宋体" w:hint="eastAsia"/>
                <w:spacing w:val="-4"/>
                <w:w w:val="70"/>
                <w:szCs w:val="16"/>
              </w:rPr>
              <w:t>创新创业教育</w:t>
            </w:r>
          </w:p>
        </w:tc>
        <w:tc>
          <w:tcPr>
            <w:tcW w:w="2268" w:type="dxa"/>
            <w:gridSpan w:val="6"/>
            <w:shd w:val="clear" w:color="auto" w:fill="auto"/>
            <w:tcMar>
              <w:left w:w="0" w:type="dxa"/>
              <w:right w:w="0" w:type="dxa"/>
            </w:tcMar>
            <w:vAlign w:val="center"/>
          </w:tcPr>
          <w:p w:rsidR="00CD697D" w:rsidRDefault="00CD697D" w:rsidP="005B0341">
            <w:pPr>
              <w:jc w:val="center"/>
              <w:rPr>
                <w:sz w:val="18"/>
                <w:szCs w:val="18"/>
              </w:rPr>
            </w:pPr>
            <w:r>
              <w:rPr>
                <w:rFonts w:ascii="宋体" w:hAnsi="宋体" w:hint="eastAsia"/>
                <w:spacing w:val="-4"/>
                <w:w w:val="70"/>
                <w:szCs w:val="16"/>
              </w:rPr>
              <w:t>根据《北京林业大学本科生创新创业学分管理与应用办法（试行）》执行</w:t>
            </w:r>
          </w:p>
        </w:tc>
        <w:tc>
          <w:tcPr>
            <w:tcW w:w="425" w:type="dxa"/>
            <w:tcMar>
              <w:left w:w="0" w:type="dxa"/>
              <w:right w:w="0" w:type="dxa"/>
            </w:tcMar>
            <w:vAlign w:val="center"/>
          </w:tcPr>
          <w:p w:rsidR="00CD697D" w:rsidRDefault="00CD697D" w:rsidP="005B0341">
            <w:pPr>
              <w:jc w:val="center"/>
              <w:rPr>
                <w:rFonts w:ascii="Wingdings" w:hAnsi="Wingdings" w:cs="宋体"/>
                <w:sz w:val="18"/>
                <w:szCs w:val="18"/>
              </w:rPr>
            </w:pPr>
            <w:r>
              <w:rPr>
                <w:rFonts w:ascii="Wingdings" w:hAnsi="Wingdings"/>
                <w:sz w:val="18"/>
                <w:szCs w:val="18"/>
              </w:rPr>
              <w:t></w:t>
            </w:r>
          </w:p>
        </w:tc>
        <w:tc>
          <w:tcPr>
            <w:tcW w:w="425" w:type="dxa"/>
            <w:tcMar>
              <w:left w:w="0" w:type="dxa"/>
              <w:right w:w="0" w:type="dxa"/>
            </w:tcMar>
            <w:vAlign w:val="center"/>
          </w:tcPr>
          <w:p w:rsidR="00CD697D" w:rsidRDefault="00CD697D" w:rsidP="005B0341">
            <w:pPr>
              <w:jc w:val="center"/>
              <w:rPr>
                <w:rFonts w:ascii="Wingdings" w:hAnsi="Wingdings" w:cs="宋体"/>
                <w:sz w:val="18"/>
                <w:szCs w:val="18"/>
              </w:rPr>
            </w:pPr>
            <w:r>
              <w:rPr>
                <w:rFonts w:ascii="Wingdings" w:hAnsi="Wingdings"/>
                <w:sz w:val="18"/>
                <w:szCs w:val="18"/>
              </w:rPr>
              <w:t></w:t>
            </w:r>
          </w:p>
        </w:tc>
        <w:tc>
          <w:tcPr>
            <w:tcW w:w="426" w:type="dxa"/>
            <w:tcMar>
              <w:left w:w="0" w:type="dxa"/>
              <w:right w:w="0" w:type="dxa"/>
            </w:tcMar>
            <w:vAlign w:val="center"/>
          </w:tcPr>
          <w:p w:rsidR="00CD697D" w:rsidRDefault="00CD697D" w:rsidP="005B0341">
            <w:pPr>
              <w:jc w:val="center"/>
              <w:rPr>
                <w:rFonts w:ascii="Wingdings" w:hAnsi="Wingdings" w:cs="宋体"/>
                <w:sz w:val="18"/>
                <w:szCs w:val="18"/>
              </w:rPr>
            </w:pPr>
            <w:r>
              <w:rPr>
                <w:rFonts w:ascii="Wingdings" w:hAnsi="Wingdings"/>
                <w:sz w:val="18"/>
                <w:szCs w:val="18"/>
              </w:rPr>
              <w:t></w:t>
            </w:r>
          </w:p>
        </w:tc>
        <w:tc>
          <w:tcPr>
            <w:tcW w:w="380" w:type="dxa"/>
            <w:gridSpan w:val="2"/>
            <w:tcMar>
              <w:left w:w="0" w:type="dxa"/>
              <w:right w:w="0" w:type="dxa"/>
            </w:tcMar>
            <w:vAlign w:val="center"/>
          </w:tcPr>
          <w:p w:rsidR="00CD697D" w:rsidRDefault="00CD697D" w:rsidP="005B0341">
            <w:pPr>
              <w:jc w:val="center"/>
              <w:rPr>
                <w:rFonts w:ascii="Wingdings" w:hAnsi="Wingdings" w:cs="宋体"/>
                <w:sz w:val="18"/>
                <w:szCs w:val="18"/>
              </w:rPr>
            </w:pPr>
            <w:r>
              <w:rPr>
                <w:rFonts w:ascii="Wingdings" w:hAnsi="Wingdings"/>
                <w:sz w:val="18"/>
                <w:szCs w:val="18"/>
              </w:rPr>
              <w:t></w:t>
            </w:r>
          </w:p>
        </w:tc>
        <w:tc>
          <w:tcPr>
            <w:tcW w:w="360" w:type="dxa"/>
            <w:gridSpan w:val="2"/>
            <w:tcMar>
              <w:left w:w="0" w:type="dxa"/>
              <w:right w:w="0" w:type="dxa"/>
            </w:tcMar>
            <w:vAlign w:val="center"/>
          </w:tcPr>
          <w:p w:rsidR="00CD697D" w:rsidRDefault="00CD697D" w:rsidP="005B0341">
            <w:pPr>
              <w:jc w:val="center"/>
              <w:rPr>
                <w:rFonts w:ascii="Wingdings" w:hAnsi="Wingdings" w:cs="宋体"/>
                <w:sz w:val="18"/>
                <w:szCs w:val="18"/>
              </w:rPr>
            </w:pPr>
            <w:r>
              <w:rPr>
                <w:rFonts w:ascii="Wingdings" w:hAnsi="Wingdings"/>
                <w:sz w:val="18"/>
                <w:szCs w:val="18"/>
              </w:rPr>
              <w:t></w:t>
            </w:r>
          </w:p>
        </w:tc>
        <w:tc>
          <w:tcPr>
            <w:tcW w:w="360" w:type="dxa"/>
            <w:tcMar>
              <w:left w:w="0" w:type="dxa"/>
              <w:right w:w="0" w:type="dxa"/>
            </w:tcMar>
            <w:vAlign w:val="center"/>
          </w:tcPr>
          <w:p w:rsidR="00CD697D" w:rsidRDefault="00CD697D" w:rsidP="005B0341">
            <w:pPr>
              <w:jc w:val="center"/>
              <w:rPr>
                <w:rFonts w:ascii="Wingdings" w:hAnsi="Wingdings" w:cs="宋体"/>
                <w:sz w:val="18"/>
                <w:szCs w:val="18"/>
              </w:rPr>
            </w:pPr>
            <w:r>
              <w:rPr>
                <w:rFonts w:ascii="Wingdings" w:hAnsi="Wingdings"/>
                <w:sz w:val="18"/>
                <w:szCs w:val="18"/>
              </w:rPr>
              <w:t></w:t>
            </w:r>
          </w:p>
        </w:tc>
        <w:tc>
          <w:tcPr>
            <w:tcW w:w="360" w:type="dxa"/>
            <w:tcMar>
              <w:left w:w="0" w:type="dxa"/>
              <w:right w:w="0" w:type="dxa"/>
            </w:tcMar>
            <w:vAlign w:val="center"/>
          </w:tcPr>
          <w:p w:rsidR="00CD697D" w:rsidRDefault="00CD697D" w:rsidP="005B0341">
            <w:pPr>
              <w:jc w:val="center"/>
              <w:rPr>
                <w:rFonts w:ascii="Wingdings" w:hAnsi="Wingdings" w:cs="宋体"/>
                <w:sz w:val="18"/>
                <w:szCs w:val="18"/>
              </w:rPr>
            </w:pPr>
            <w:r>
              <w:rPr>
                <w:rFonts w:ascii="Wingdings" w:hAnsi="Wingdings"/>
                <w:sz w:val="18"/>
                <w:szCs w:val="18"/>
              </w:rPr>
              <w:t></w:t>
            </w:r>
          </w:p>
        </w:tc>
        <w:tc>
          <w:tcPr>
            <w:tcW w:w="382" w:type="dxa"/>
            <w:gridSpan w:val="2"/>
            <w:tcMar>
              <w:left w:w="0" w:type="dxa"/>
              <w:right w:w="0" w:type="dxa"/>
            </w:tcMar>
            <w:vAlign w:val="center"/>
          </w:tcPr>
          <w:p w:rsidR="00CD697D" w:rsidRDefault="00CD697D" w:rsidP="005B0341">
            <w:pPr>
              <w:jc w:val="center"/>
              <w:rPr>
                <w:rFonts w:ascii="Wingdings" w:hAnsi="Wingdings" w:cs="宋体"/>
                <w:sz w:val="18"/>
                <w:szCs w:val="18"/>
              </w:rPr>
            </w:pPr>
          </w:p>
        </w:tc>
        <w:tc>
          <w:tcPr>
            <w:tcW w:w="520" w:type="dxa"/>
            <w:tcMar>
              <w:left w:w="0" w:type="dxa"/>
              <w:right w:w="0" w:type="dxa"/>
            </w:tcMar>
            <w:vAlign w:val="center"/>
          </w:tcPr>
          <w:p w:rsidR="00CD697D" w:rsidRPr="006862CB" w:rsidRDefault="00CD697D" w:rsidP="005B0341">
            <w:pPr>
              <w:jc w:val="center"/>
              <w:rPr>
                <w:rFonts w:ascii="宋体" w:hAnsi="宋体"/>
                <w:spacing w:val="-4"/>
                <w:w w:val="70"/>
                <w:szCs w:val="16"/>
              </w:rPr>
            </w:pPr>
            <w:r>
              <w:rPr>
                <w:rFonts w:ascii="宋体" w:hAnsi="宋体" w:hint="eastAsia"/>
                <w:spacing w:val="-4"/>
                <w:w w:val="70"/>
                <w:szCs w:val="16"/>
              </w:rPr>
              <w:t>教务处</w:t>
            </w:r>
          </w:p>
        </w:tc>
      </w:tr>
      <w:tr w:rsidR="00CD697D">
        <w:trPr>
          <w:cantSplit/>
          <w:trHeight w:val="155"/>
          <w:jc w:val="center"/>
        </w:trPr>
        <w:tc>
          <w:tcPr>
            <w:tcW w:w="3073" w:type="dxa"/>
            <w:gridSpan w:val="5"/>
            <w:tcMar>
              <w:left w:w="0" w:type="dxa"/>
              <w:right w:w="0" w:type="dxa"/>
            </w:tcMar>
            <w:vAlign w:val="center"/>
          </w:tcPr>
          <w:p w:rsidR="00CD697D" w:rsidRDefault="00CD697D">
            <w:pPr>
              <w:rPr>
                <w:rFonts w:ascii="宋体" w:hAnsi="宋体"/>
                <w:spacing w:val="-4"/>
                <w:w w:val="70"/>
                <w:szCs w:val="16"/>
              </w:rPr>
            </w:pPr>
            <w:r>
              <w:rPr>
                <w:rFonts w:ascii="宋体" w:hAnsi="宋体" w:hint="eastAsia"/>
                <w:spacing w:val="-4"/>
                <w:w w:val="70"/>
                <w:szCs w:val="16"/>
              </w:rPr>
              <w:t>必修课合计</w:t>
            </w:r>
          </w:p>
        </w:tc>
        <w:tc>
          <w:tcPr>
            <w:tcW w:w="425" w:type="dxa"/>
            <w:shd w:val="clear" w:color="auto" w:fill="auto"/>
            <w:tcMar>
              <w:left w:w="0" w:type="dxa"/>
              <w:right w:w="0" w:type="dxa"/>
            </w:tcMar>
            <w:vAlign w:val="center"/>
          </w:tcPr>
          <w:p w:rsidR="00CD697D" w:rsidRDefault="00CD697D" w:rsidP="00953AE3">
            <w:pPr>
              <w:jc w:val="center"/>
              <w:rPr>
                <w:rFonts w:ascii="宋体" w:hAnsi="宋体"/>
                <w:spacing w:val="-4"/>
                <w:w w:val="70"/>
                <w:szCs w:val="16"/>
              </w:rPr>
            </w:pPr>
            <w:r>
              <w:rPr>
                <w:rFonts w:ascii="宋体" w:hAnsi="宋体"/>
                <w:spacing w:val="-4"/>
                <w:w w:val="70"/>
                <w:szCs w:val="16"/>
              </w:rPr>
              <w:t>1</w:t>
            </w:r>
            <w:r>
              <w:rPr>
                <w:rFonts w:ascii="宋体" w:hAnsi="宋体" w:hint="eastAsia"/>
                <w:spacing w:val="-4"/>
                <w:w w:val="70"/>
                <w:szCs w:val="16"/>
              </w:rPr>
              <w:t>840</w:t>
            </w:r>
          </w:p>
        </w:tc>
        <w:tc>
          <w:tcPr>
            <w:tcW w:w="425" w:type="dxa"/>
            <w:tcMar>
              <w:left w:w="0" w:type="dxa"/>
              <w:right w:w="0" w:type="dxa"/>
            </w:tcMar>
            <w:vAlign w:val="center"/>
          </w:tcPr>
          <w:p w:rsidR="00CD697D" w:rsidRDefault="00CD697D" w:rsidP="00953AE3">
            <w:pPr>
              <w:jc w:val="center"/>
              <w:rPr>
                <w:rFonts w:ascii="宋体" w:hAnsi="宋体"/>
                <w:spacing w:val="-4"/>
                <w:w w:val="70"/>
                <w:szCs w:val="16"/>
              </w:rPr>
            </w:pPr>
            <w:r>
              <w:rPr>
                <w:rFonts w:ascii="宋体" w:hAnsi="宋体"/>
                <w:spacing w:val="-4"/>
                <w:w w:val="70"/>
                <w:szCs w:val="16"/>
              </w:rPr>
              <w:t>14</w:t>
            </w:r>
            <w:r>
              <w:rPr>
                <w:rFonts w:ascii="宋体" w:hAnsi="宋体" w:hint="eastAsia"/>
                <w:spacing w:val="-4"/>
                <w:w w:val="70"/>
                <w:szCs w:val="16"/>
              </w:rPr>
              <w:t>96</w:t>
            </w:r>
          </w:p>
        </w:tc>
        <w:tc>
          <w:tcPr>
            <w:tcW w:w="284" w:type="dxa"/>
            <w:shd w:val="clear" w:color="auto" w:fill="auto"/>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114</w:t>
            </w:r>
          </w:p>
        </w:tc>
        <w:tc>
          <w:tcPr>
            <w:tcW w:w="425" w:type="dxa"/>
            <w:shd w:val="clear" w:color="auto" w:fill="auto"/>
            <w:tcMar>
              <w:left w:w="0" w:type="dxa"/>
              <w:right w:w="0" w:type="dxa"/>
            </w:tcMar>
            <w:vAlign w:val="center"/>
          </w:tcPr>
          <w:p w:rsidR="00CD697D" w:rsidRDefault="00CD697D">
            <w:pPr>
              <w:jc w:val="center"/>
              <w:rPr>
                <w:rFonts w:ascii="宋体" w:hAnsi="宋体"/>
                <w:spacing w:val="-4"/>
                <w:w w:val="70"/>
                <w:szCs w:val="16"/>
              </w:rPr>
            </w:pPr>
            <w:r>
              <w:rPr>
                <w:rFonts w:ascii="宋体" w:hAnsi="宋体" w:hint="eastAsia"/>
                <w:spacing w:val="-4"/>
                <w:w w:val="70"/>
                <w:szCs w:val="16"/>
              </w:rPr>
              <w:t>230</w:t>
            </w:r>
          </w:p>
        </w:tc>
        <w:tc>
          <w:tcPr>
            <w:tcW w:w="284" w:type="dxa"/>
            <w:tcMar>
              <w:left w:w="0" w:type="dxa"/>
              <w:right w:w="0" w:type="dxa"/>
            </w:tcMar>
            <w:vAlign w:val="center"/>
          </w:tcPr>
          <w:p w:rsidR="00CD697D" w:rsidRDefault="00CD697D">
            <w:pPr>
              <w:jc w:val="center"/>
              <w:rPr>
                <w:rFonts w:ascii="宋体" w:hAnsi="宋体"/>
                <w:spacing w:val="-4"/>
                <w:w w:val="70"/>
                <w:szCs w:val="16"/>
              </w:rPr>
            </w:pPr>
            <w:r>
              <w:rPr>
                <w:rFonts w:ascii="宋体" w:hAnsi="宋体" w:hint="eastAsia"/>
                <w:spacing w:val="-4"/>
                <w:w w:val="70"/>
                <w:szCs w:val="16"/>
              </w:rPr>
              <w:t>5</w:t>
            </w:r>
            <w:r>
              <w:rPr>
                <w:rFonts w:ascii="宋体" w:hAnsi="宋体"/>
                <w:spacing w:val="-4"/>
                <w:w w:val="70"/>
                <w:szCs w:val="16"/>
              </w:rPr>
              <w:t>.5</w:t>
            </w:r>
          </w:p>
        </w:tc>
        <w:tc>
          <w:tcPr>
            <w:tcW w:w="425" w:type="dxa"/>
            <w:tcMar>
              <w:left w:w="0" w:type="dxa"/>
              <w:right w:w="0" w:type="dxa"/>
            </w:tcMar>
            <w:vAlign w:val="center"/>
          </w:tcPr>
          <w:p w:rsidR="00CD697D" w:rsidRDefault="00CD697D" w:rsidP="00953AE3">
            <w:pPr>
              <w:jc w:val="center"/>
              <w:rPr>
                <w:rFonts w:ascii="宋体" w:hAnsi="宋体"/>
                <w:spacing w:val="-4"/>
                <w:w w:val="70"/>
                <w:szCs w:val="16"/>
              </w:rPr>
            </w:pPr>
            <w:r>
              <w:rPr>
                <w:rFonts w:ascii="宋体" w:hAnsi="宋体"/>
                <w:spacing w:val="-4"/>
                <w:w w:val="70"/>
                <w:szCs w:val="16"/>
              </w:rPr>
              <w:t>1</w:t>
            </w:r>
            <w:r>
              <w:rPr>
                <w:rFonts w:ascii="宋体" w:hAnsi="宋体" w:hint="eastAsia"/>
                <w:spacing w:val="-4"/>
                <w:w w:val="70"/>
                <w:szCs w:val="16"/>
              </w:rPr>
              <w:t>20</w:t>
            </w:r>
            <w:r>
              <w:rPr>
                <w:rFonts w:ascii="宋体" w:hAnsi="宋体"/>
                <w:spacing w:val="-4"/>
                <w:w w:val="70"/>
                <w:szCs w:val="16"/>
              </w:rPr>
              <w:t>.5</w:t>
            </w:r>
          </w:p>
        </w:tc>
        <w:tc>
          <w:tcPr>
            <w:tcW w:w="425"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4</w:t>
            </w:r>
            <w:r>
              <w:rPr>
                <w:rFonts w:ascii="宋体" w:hAnsi="宋体" w:hint="eastAsia"/>
                <w:spacing w:val="-4"/>
                <w:w w:val="70"/>
                <w:szCs w:val="16"/>
              </w:rPr>
              <w:t>14</w:t>
            </w:r>
          </w:p>
        </w:tc>
        <w:tc>
          <w:tcPr>
            <w:tcW w:w="425"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3</w:t>
            </w:r>
            <w:r>
              <w:rPr>
                <w:rFonts w:ascii="宋体" w:hAnsi="宋体" w:hint="eastAsia"/>
                <w:spacing w:val="-4"/>
                <w:w w:val="70"/>
                <w:szCs w:val="16"/>
              </w:rPr>
              <w:t>38</w:t>
            </w:r>
          </w:p>
        </w:tc>
        <w:tc>
          <w:tcPr>
            <w:tcW w:w="426"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4</w:t>
            </w:r>
            <w:r>
              <w:rPr>
                <w:rFonts w:ascii="宋体" w:hAnsi="宋体" w:hint="eastAsia"/>
                <w:spacing w:val="-4"/>
                <w:w w:val="70"/>
                <w:szCs w:val="16"/>
              </w:rPr>
              <w:t>40</w:t>
            </w:r>
          </w:p>
        </w:tc>
        <w:tc>
          <w:tcPr>
            <w:tcW w:w="380" w:type="dxa"/>
            <w:gridSpan w:val="2"/>
            <w:tcMar>
              <w:left w:w="0" w:type="dxa"/>
              <w:right w:w="0" w:type="dxa"/>
            </w:tcMar>
            <w:vAlign w:val="center"/>
          </w:tcPr>
          <w:p w:rsidR="00CD697D" w:rsidRDefault="00CD697D">
            <w:pPr>
              <w:jc w:val="center"/>
              <w:rPr>
                <w:rFonts w:ascii="宋体" w:hAnsi="宋体"/>
                <w:spacing w:val="-4"/>
                <w:w w:val="70"/>
                <w:szCs w:val="16"/>
              </w:rPr>
            </w:pPr>
            <w:r>
              <w:rPr>
                <w:rFonts w:ascii="宋体" w:hAnsi="宋体" w:hint="eastAsia"/>
                <w:spacing w:val="-4"/>
                <w:w w:val="70"/>
                <w:szCs w:val="16"/>
              </w:rPr>
              <w:t>414</w:t>
            </w:r>
          </w:p>
        </w:tc>
        <w:tc>
          <w:tcPr>
            <w:tcW w:w="360" w:type="dxa"/>
            <w:gridSpan w:val="2"/>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134</w:t>
            </w:r>
          </w:p>
        </w:tc>
        <w:tc>
          <w:tcPr>
            <w:tcW w:w="360"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96</w:t>
            </w:r>
          </w:p>
        </w:tc>
        <w:tc>
          <w:tcPr>
            <w:tcW w:w="360"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4</w:t>
            </w:r>
          </w:p>
        </w:tc>
        <w:tc>
          <w:tcPr>
            <w:tcW w:w="382" w:type="dxa"/>
            <w:gridSpan w:val="2"/>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0</w:t>
            </w:r>
          </w:p>
        </w:tc>
        <w:tc>
          <w:tcPr>
            <w:tcW w:w="520" w:type="dxa"/>
            <w:tcMar>
              <w:left w:w="0" w:type="dxa"/>
              <w:right w:w="0" w:type="dxa"/>
            </w:tcMar>
            <w:vAlign w:val="center"/>
          </w:tcPr>
          <w:p w:rsidR="00CD697D" w:rsidRDefault="00CD697D">
            <w:pPr>
              <w:jc w:val="center"/>
              <w:rPr>
                <w:rFonts w:ascii="宋体" w:hAnsi="宋体"/>
                <w:spacing w:val="-4"/>
                <w:w w:val="70"/>
                <w:szCs w:val="16"/>
              </w:rPr>
            </w:pPr>
            <w:r>
              <w:rPr>
                <w:rFonts w:ascii="宋体" w:hAnsi="宋体" w:hint="eastAsia"/>
                <w:spacing w:val="-4"/>
                <w:w w:val="70"/>
                <w:szCs w:val="16"/>
              </w:rPr>
              <w:t>—</w:t>
            </w:r>
          </w:p>
        </w:tc>
      </w:tr>
      <w:tr w:rsidR="00CD697D">
        <w:trPr>
          <w:cantSplit/>
          <w:trHeight w:val="155"/>
          <w:jc w:val="center"/>
        </w:trPr>
        <w:tc>
          <w:tcPr>
            <w:tcW w:w="3073" w:type="dxa"/>
            <w:gridSpan w:val="5"/>
            <w:tcMar>
              <w:left w:w="0" w:type="dxa"/>
              <w:right w:w="0" w:type="dxa"/>
            </w:tcMar>
            <w:vAlign w:val="center"/>
          </w:tcPr>
          <w:p w:rsidR="00CD697D" w:rsidRDefault="00CD697D">
            <w:pPr>
              <w:rPr>
                <w:rFonts w:ascii="宋体" w:hAnsi="宋体"/>
                <w:spacing w:val="-4"/>
                <w:w w:val="70"/>
                <w:szCs w:val="16"/>
              </w:rPr>
            </w:pPr>
            <w:r>
              <w:rPr>
                <w:rFonts w:ascii="宋体" w:hAnsi="宋体" w:hint="eastAsia"/>
                <w:spacing w:val="-4"/>
                <w:w w:val="70"/>
                <w:szCs w:val="16"/>
              </w:rPr>
              <w:t>选修课合计</w:t>
            </w:r>
          </w:p>
        </w:tc>
        <w:tc>
          <w:tcPr>
            <w:tcW w:w="425" w:type="dxa"/>
            <w:shd w:val="clear" w:color="auto" w:fill="auto"/>
            <w:tcMar>
              <w:left w:w="0" w:type="dxa"/>
              <w:right w:w="0" w:type="dxa"/>
            </w:tcMar>
            <w:vAlign w:val="center"/>
          </w:tcPr>
          <w:p w:rsidR="00CD697D" w:rsidRDefault="0045649F">
            <w:pPr>
              <w:jc w:val="center"/>
              <w:rPr>
                <w:rFonts w:ascii="宋体" w:hAnsi="宋体"/>
                <w:spacing w:val="-4"/>
                <w:w w:val="70"/>
                <w:szCs w:val="16"/>
              </w:rPr>
            </w:pPr>
            <w:r>
              <w:rPr>
                <w:rFonts w:ascii="宋体" w:hAnsi="宋体" w:hint="eastAsia"/>
                <w:spacing w:val="-4"/>
                <w:w w:val="70"/>
                <w:szCs w:val="16"/>
              </w:rPr>
              <w:t>928</w:t>
            </w:r>
          </w:p>
        </w:tc>
        <w:tc>
          <w:tcPr>
            <w:tcW w:w="425"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740</w:t>
            </w:r>
          </w:p>
        </w:tc>
        <w:tc>
          <w:tcPr>
            <w:tcW w:w="284" w:type="dxa"/>
            <w:shd w:val="clear" w:color="auto" w:fill="auto"/>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64</w:t>
            </w:r>
          </w:p>
        </w:tc>
        <w:tc>
          <w:tcPr>
            <w:tcW w:w="425" w:type="dxa"/>
            <w:shd w:val="clear" w:color="auto" w:fill="auto"/>
            <w:tcMar>
              <w:left w:w="0" w:type="dxa"/>
              <w:right w:w="0" w:type="dxa"/>
            </w:tcMar>
            <w:vAlign w:val="center"/>
          </w:tcPr>
          <w:p w:rsidR="00CD697D" w:rsidRDefault="0045649F" w:rsidP="0045649F">
            <w:pPr>
              <w:jc w:val="center"/>
              <w:rPr>
                <w:rFonts w:ascii="宋体" w:hAnsi="宋体"/>
                <w:spacing w:val="-4"/>
                <w:w w:val="70"/>
                <w:szCs w:val="16"/>
              </w:rPr>
            </w:pPr>
            <w:r>
              <w:rPr>
                <w:rFonts w:ascii="宋体" w:hAnsi="宋体" w:hint="eastAsia"/>
                <w:spacing w:val="-4"/>
                <w:w w:val="70"/>
                <w:szCs w:val="16"/>
              </w:rPr>
              <w:t>124</w:t>
            </w:r>
          </w:p>
        </w:tc>
        <w:tc>
          <w:tcPr>
            <w:tcW w:w="284"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0</w:t>
            </w:r>
          </w:p>
        </w:tc>
        <w:tc>
          <w:tcPr>
            <w:tcW w:w="425" w:type="dxa"/>
            <w:tcMar>
              <w:left w:w="0" w:type="dxa"/>
              <w:right w:w="0" w:type="dxa"/>
            </w:tcMar>
            <w:vAlign w:val="center"/>
          </w:tcPr>
          <w:p w:rsidR="00CD697D" w:rsidRDefault="0045649F">
            <w:pPr>
              <w:jc w:val="center"/>
              <w:rPr>
                <w:rFonts w:ascii="宋体" w:hAnsi="宋体"/>
                <w:spacing w:val="-4"/>
                <w:w w:val="70"/>
                <w:szCs w:val="16"/>
              </w:rPr>
            </w:pPr>
            <w:r>
              <w:rPr>
                <w:rFonts w:ascii="宋体" w:hAnsi="宋体" w:hint="eastAsia"/>
                <w:spacing w:val="-4"/>
                <w:w w:val="70"/>
                <w:szCs w:val="16"/>
              </w:rPr>
              <w:t>58</w:t>
            </w:r>
          </w:p>
        </w:tc>
        <w:tc>
          <w:tcPr>
            <w:tcW w:w="425"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0</w:t>
            </w:r>
          </w:p>
        </w:tc>
        <w:tc>
          <w:tcPr>
            <w:tcW w:w="425"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96</w:t>
            </w:r>
          </w:p>
        </w:tc>
        <w:tc>
          <w:tcPr>
            <w:tcW w:w="426"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40</w:t>
            </w:r>
          </w:p>
        </w:tc>
        <w:tc>
          <w:tcPr>
            <w:tcW w:w="380" w:type="dxa"/>
            <w:gridSpan w:val="2"/>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1</w:t>
            </w:r>
            <w:r>
              <w:rPr>
                <w:rFonts w:ascii="宋体" w:hAnsi="宋体" w:hint="eastAsia"/>
                <w:spacing w:val="-4"/>
                <w:w w:val="70"/>
                <w:szCs w:val="16"/>
              </w:rPr>
              <w:t>6</w:t>
            </w:r>
            <w:r>
              <w:rPr>
                <w:rFonts w:ascii="宋体" w:hAnsi="宋体"/>
                <w:spacing w:val="-4"/>
                <w:w w:val="70"/>
                <w:szCs w:val="16"/>
              </w:rPr>
              <w:t>8</w:t>
            </w:r>
          </w:p>
        </w:tc>
        <w:tc>
          <w:tcPr>
            <w:tcW w:w="360" w:type="dxa"/>
            <w:gridSpan w:val="2"/>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216</w:t>
            </w:r>
          </w:p>
        </w:tc>
        <w:tc>
          <w:tcPr>
            <w:tcW w:w="360"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184</w:t>
            </w:r>
          </w:p>
        </w:tc>
        <w:tc>
          <w:tcPr>
            <w:tcW w:w="360"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224</w:t>
            </w:r>
          </w:p>
        </w:tc>
        <w:tc>
          <w:tcPr>
            <w:tcW w:w="382" w:type="dxa"/>
            <w:gridSpan w:val="2"/>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0</w:t>
            </w:r>
          </w:p>
        </w:tc>
        <w:tc>
          <w:tcPr>
            <w:tcW w:w="520" w:type="dxa"/>
            <w:tcMar>
              <w:left w:w="0" w:type="dxa"/>
              <w:right w:w="0" w:type="dxa"/>
            </w:tcMar>
            <w:vAlign w:val="center"/>
          </w:tcPr>
          <w:p w:rsidR="00CD697D" w:rsidRDefault="00CD697D">
            <w:pPr>
              <w:jc w:val="center"/>
              <w:rPr>
                <w:rFonts w:ascii="宋体" w:hAnsi="宋体"/>
                <w:spacing w:val="-4"/>
                <w:w w:val="70"/>
                <w:szCs w:val="16"/>
              </w:rPr>
            </w:pPr>
            <w:r>
              <w:rPr>
                <w:rFonts w:ascii="宋体" w:hAnsi="宋体" w:hint="eastAsia"/>
                <w:spacing w:val="-4"/>
                <w:w w:val="70"/>
                <w:szCs w:val="16"/>
              </w:rPr>
              <w:t>—</w:t>
            </w:r>
          </w:p>
        </w:tc>
      </w:tr>
      <w:tr w:rsidR="00CD697D">
        <w:trPr>
          <w:cantSplit/>
          <w:trHeight w:val="155"/>
          <w:jc w:val="center"/>
        </w:trPr>
        <w:tc>
          <w:tcPr>
            <w:tcW w:w="3073" w:type="dxa"/>
            <w:gridSpan w:val="5"/>
            <w:tcMar>
              <w:left w:w="0" w:type="dxa"/>
              <w:right w:w="0" w:type="dxa"/>
            </w:tcMar>
            <w:vAlign w:val="center"/>
          </w:tcPr>
          <w:p w:rsidR="00CD697D" w:rsidRDefault="00CD697D">
            <w:pPr>
              <w:rPr>
                <w:rFonts w:ascii="宋体" w:hAnsi="宋体"/>
                <w:spacing w:val="-4"/>
                <w:w w:val="70"/>
                <w:szCs w:val="16"/>
              </w:rPr>
            </w:pPr>
            <w:r>
              <w:rPr>
                <w:rFonts w:ascii="宋体" w:hAnsi="宋体" w:hint="eastAsia"/>
                <w:spacing w:val="-4"/>
                <w:w w:val="70"/>
                <w:szCs w:val="16"/>
              </w:rPr>
              <w:t>必修实践环节合计</w:t>
            </w:r>
          </w:p>
        </w:tc>
        <w:tc>
          <w:tcPr>
            <w:tcW w:w="425" w:type="dxa"/>
            <w:shd w:val="clear" w:color="auto" w:fill="auto"/>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425"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284" w:type="dxa"/>
            <w:shd w:val="clear" w:color="auto" w:fill="auto"/>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425" w:type="dxa"/>
            <w:shd w:val="clear" w:color="auto" w:fill="auto"/>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284"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425"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3</w:t>
            </w:r>
            <w:r>
              <w:rPr>
                <w:rFonts w:ascii="宋体" w:hAnsi="宋体" w:hint="eastAsia"/>
                <w:spacing w:val="-4"/>
                <w:w w:val="70"/>
                <w:szCs w:val="16"/>
              </w:rPr>
              <w:t>4</w:t>
            </w:r>
            <w:r>
              <w:rPr>
                <w:rFonts w:ascii="宋体" w:hAnsi="宋体"/>
                <w:spacing w:val="-4"/>
                <w:w w:val="70"/>
                <w:szCs w:val="16"/>
              </w:rPr>
              <w:t>.</w:t>
            </w:r>
            <w:r>
              <w:rPr>
                <w:rFonts w:ascii="宋体" w:hAnsi="宋体" w:hint="eastAsia"/>
                <w:spacing w:val="-4"/>
                <w:w w:val="70"/>
                <w:szCs w:val="16"/>
              </w:rPr>
              <w:t>8</w:t>
            </w:r>
            <w:r>
              <w:rPr>
                <w:rFonts w:ascii="宋体" w:hAnsi="宋体"/>
                <w:spacing w:val="-4"/>
                <w:w w:val="70"/>
                <w:szCs w:val="16"/>
              </w:rPr>
              <w:t>75</w:t>
            </w:r>
          </w:p>
        </w:tc>
        <w:tc>
          <w:tcPr>
            <w:tcW w:w="425"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425"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426"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380" w:type="dxa"/>
            <w:gridSpan w:val="2"/>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360" w:type="dxa"/>
            <w:gridSpan w:val="2"/>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360"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360" w:type="dxa"/>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382" w:type="dxa"/>
            <w:gridSpan w:val="2"/>
            <w:tcMar>
              <w:left w:w="0" w:type="dxa"/>
              <w:right w:w="0" w:type="dxa"/>
            </w:tcMar>
            <w:vAlign w:val="center"/>
          </w:tcPr>
          <w:p w:rsidR="00CD697D" w:rsidRDefault="00CD697D">
            <w:pPr>
              <w:jc w:val="center"/>
              <w:rPr>
                <w:rFonts w:ascii="宋体" w:hAnsi="宋体"/>
                <w:spacing w:val="-4"/>
                <w:w w:val="70"/>
                <w:szCs w:val="16"/>
              </w:rPr>
            </w:pPr>
            <w:r>
              <w:rPr>
                <w:rFonts w:ascii="宋体" w:hAnsi="宋体"/>
                <w:spacing w:val="-4"/>
                <w:w w:val="70"/>
                <w:szCs w:val="16"/>
              </w:rPr>
              <w:t>—</w:t>
            </w:r>
          </w:p>
        </w:tc>
        <w:tc>
          <w:tcPr>
            <w:tcW w:w="520" w:type="dxa"/>
            <w:tcMar>
              <w:left w:w="0" w:type="dxa"/>
              <w:right w:w="0" w:type="dxa"/>
            </w:tcMar>
            <w:vAlign w:val="center"/>
          </w:tcPr>
          <w:p w:rsidR="00CD697D" w:rsidRDefault="00CD697D">
            <w:pPr>
              <w:jc w:val="center"/>
              <w:rPr>
                <w:rFonts w:ascii="宋体" w:hAnsi="宋体"/>
                <w:spacing w:val="-4"/>
                <w:w w:val="70"/>
                <w:szCs w:val="16"/>
              </w:rPr>
            </w:pPr>
            <w:r>
              <w:rPr>
                <w:rFonts w:ascii="宋体" w:hAnsi="宋体" w:hint="eastAsia"/>
                <w:spacing w:val="-4"/>
                <w:w w:val="70"/>
                <w:szCs w:val="16"/>
              </w:rPr>
              <w:t>—</w:t>
            </w:r>
          </w:p>
        </w:tc>
      </w:tr>
      <w:tr w:rsidR="00CD697D">
        <w:trPr>
          <w:cantSplit/>
          <w:trHeight w:val="155"/>
          <w:jc w:val="center"/>
        </w:trPr>
        <w:tc>
          <w:tcPr>
            <w:tcW w:w="3073" w:type="dxa"/>
            <w:gridSpan w:val="5"/>
            <w:vMerge w:val="restart"/>
            <w:tcMar>
              <w:left w:w="0" w:type="dxa"/>
              <w:right w:w="0" w:type="dxa"/>
            </w:tcMar>
            <w:vAlign w:val="center"/>
          </w:tcPr>
          <w:p w:rsidR="00CD697D" w:rsidRDefault="00CD697D">
            <w:pPr>
              <w:ind w:leftChars="8" w:left="17"/>
              <w:jc w:val="center"/>
              <w:rPr>
                <w:rFonts w:ascii="宋体" w:hAnsi="宋体"/>
                <w:spacing w:val="-4"/>
                <w:w w:val="70"/>
                <w:szCs w:val="16"/>
              </w:rPr>
            </w:pPr>
            <w:r>
              <w:rPr>
                <w:rFonts w:ascii="宋体" w:hAnsi="宋体" w:hint="eastAsia"/>
                <w:spacing w:val="-4"/>
                <w:w w:val="70"/>
                <w:szCs w:val="16"/>
              </w:rPr>
              <w:t>毕业生应取得总学分</w:t>
            </w:r>
          </w:p>
        </w:tc>
        <w:tc>
          <w:tcPr>
            <w:tcW w:w="1559" w:type="dxa"/>
            <w:gridSpan w:val="4"/>
            <w:vMerge w:val="restart"/>
            <w:vAlign w:val="center"/>
          </w:tcPr>
          <w:p w:rsidR="00CD697D" w:rsidRDefault="00CD697D" w:rsidP="00953AE3">
            <w:pPr>
              <w:ind w:leftChars="8" w:left="17"/>
              <w:jc w:val="center"/>
              <w:rPr>
                <w:rFonts w:ascii="宋体" w:hAnsi="宋体"/>
                <w:spacing w:val="-4"/>
                <w:w w:val="70"/>
                <w:szCs w:val="16"/>
              </w:rPr>
            </w:pPr>
            <w:r>
              <w:rPr>
                <w:rFonts w:ascii="宋体" w:hAnsi="宋体" w:hint="eastAsia"/>
                <w:spacing w:val="-4"/>
                <w:w w:val="70"/>
                <w:szCs w:val="16"/>
              </w:rPr>
              <w:t>178</w:t>
            </w:r>
          </w:p>
        </w:tc>
        <w:tc>
          <w:tcPr>
            <w:tcW w:w="2126" w:type="dxa"/>
            <w:gridSpan w:val="6"/>
            <w:tcMar>
              <w:left w:w="0" w:type="dxa"/>
              <w:right w:w="0" w:type="dxa"/>
            </w:tcMar>
            <w:vAlign w:val="center"/>
          </w:tcPr>
          <w:p w:rsidR="00CD697D" w:rsidRDefault="00CD697D">
            <w:pPr>
              <w:rPr>
                <w:rFonts w:ascii="宋体" w:hAnsi="宋体"/>
                <w:spacing w:val="-4"/>
                <w:w w:val="70"/>
                <w:szCs w:val="16"/>
              </w:rPr>
            </w:pPr>
            <w:r>
              <w:rPr>
                <w:rFonts w:ascii="宋体" w:hAnsi="宋体" w:hint="eastAsia"/>
                <w:spacing w:val="-4"/>
                <w:w w:val="70"/>
                <w:szCs w:val="16"/>
              </w:rPr>
              <w:t>通识教育台必修学分</w:t>
            </w:r>
          </w:p>
        </w:tc>
        <w:tc>
          <w:tcPr>
            <w:tcW w:w="567" w:type="dxa"/>
            <w:gridSpan w:val="2"/>
            <w:vAlign w:val="center"/>
          </w:tcPr>
          <w:p w:rsidR="00CD697D" w:rsidRDefault="00CD697D">
            <w:pPr>
              <w:jc w:val="center"/>
              <w:rPr>
                <w:rFonts w:ascii="宋体" w:hAnsi="宋体"/>
                <w:spacing w:val="-4"/>
                <w:w w:val="70"/>
                <w:szCs w:val="16"/>
              </w:rPr>
            </w:pPr>
            <w:r>
              <w:rPr>
                <w:rFonts w:ascii="宋体" w:hAnsi="宋体" w:hint="eastAsia"/>
                <w:spacing w:val="-4"/>
                <w:w w:val="70"/>
                <w:szCs w:val="16"/>
              </w:rPr>
              <w:t>37.5</w:t>
            </w:r>
          </w:p>
        </w:tc>
        <w:tc>
          <w:tcPr>
            <w:tcW w:w="993" w:type="dxa"/>
            <w:gridSpan w:val="4"/>
            <w:vAlign w:val="center"/>
          </w:tcPr>
          <w:p w:rsidR="00CD697D" w:rsidRDefault="00CD697D">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CD697D" w:rsidRDefault="00CD697D">
            <w:pPr>
              <w:rPr>
                <w:rFonts w:ascii="宋体" w:hAnsi="宋体"/>
                <w:spacing w:val="-4"/>
                <w:w w:val="70"/>
                <w:szCs w:val="16"/>
              </w:rPr>
            </w:pPr>
            <w:r>
              <w:rPr>
                <w:rFonts w:ascii="宋体" w:hAnsi="宋体" w:hint="eastAsia"/>
                <w:spacing w:val="-4"/>
                <w:w w:val="70"/>
                <w:szCs w:val="16"/>
              </w:rPr>
              <w:t>21.1%</w:t>
            </w:r>
          </w:p>
        </w:tc>
      </w:tr>
      <w:tr w:rsidR="00CD697D">
        <w:trPr>
          <w:cantSplit/>
          <w:trHeight w:val="155"/>
          <w:jc w:val="center"/>
        </w:trPr>
        <w:tc>
          <w:tcPr>
            <w:tcW w:w="3073" w:type="dxa"/>
            <w:gridSpan w:val="5"/>
            <w:vMerge/>
            <w:tcMar>
              <w:left w:w="0" w:type="dxa"/>
              <w:right w:w="0" w:type="dxa"/>
            </w:tcMar>
            <w:vAlign w:val="center"/>
          </w:tcPr>
          <w:p w:rsidR="00CD697D" w:rsidRDefault="00CD697D">
            <w:pPr>
              <w:ind w:leftChars="-50" w:left="-105" w:rightChars="-50" w:right="-105"/>
              <w:jc w:val="center"/>
              <w:rPr>
                <w:rFonts w:ascii="宋体" w:hAnsi="宋体"/>
                <w:spacing w:val="-4"/>
                <w:w w:val="70"/>
                <w:szCs w:val="16"/>
              </w:rPr>
            </w:pPr>
          </w:p>
        </w:tc>
        <w:tc>
          <w:tcPr>
            <w:tcW w:w="1559" w:type="dxa"/>
            <w:gridSpan w:val="4"/>
            <w:vMerge/>
            <w:vAlign w:val="center"/>
          </w:tcPr>
          <w:p w:rsidR="00CD697D" w:rsidRDefault="00CD697D">
            <w:pPr>
              <w:ind w:leftChars="-50" w:left="-105" w:rightChars="-50" w:right="-105"/>
              <w:jc w:val="center"/>
              <w:rPr>
                <w:rFonts w:ascii="宋体" w:hAnsi="宋体"/>
                <w:spacing w:val="-4"/>
                <w:w w:val="70"/>
                <w:szCs w:val="16"/>
              </w:rPr>
            </w:pPr>
          </w:p>
        </w:tc>
        <w:tc>
          <w:tcPr>
            <w:tcW w:w="2126" w:type="dxa"/>
            <w:gridSpan w:val="6"/>
            <w:tcMar>
              <w:left w:w="0" w:type="dxa"/>
              <w:right w:w="0" w:type="dxa"/>
            </w:tcMar>
            <w:vAlign w:val="center"/>
          </w:tcPr>
          <w:p w:rsidR="00CD697D" w:rsidRDefault="00CD697D">
            <w:pPr>
              <w:rPr>
                <w:rFonts w:ascii="宋体" w:hAnsi="宋体"/>
                <w:spacing w:val="-4"/>
                <w:w w:val="70"/>
                <w:szCs w:val="16"/>
              </w:rPr>
            </w:pPr>
            <w:r>
              <w:rPr>
                <w:rFonts w:ascii="宋体" w:hAnsi="宋体" w:hint="eastAsia"/>
                <w:spacing w:val="-4"/>
                <w:w w:val="70"/>
                <w:szCs w:val="16"/>
              </w:rPr>
              <w:t>学科基础教育平台学分</w:t>
            </w:r>
          </w:p>
        </w:tc>
        <w:tc>
          <w:tcPr>
            <w:tcW w:w="567" w:type="dxa"/>
            <w:gridSpan w:val="2"/>
            <w:vAlign w:val="center"/>
          </w:tcPr>
          <w:p w:rsidR="00CD697D" w:rsidRDefault="00CD697D">
            <w:pPr>
              <w:jc w:val="center"/>
              <w:rPr>
                <w:rFonts w:ascii="宋体" w:hAnsi="宋体"/>
                <w:spacing w:val="-4"/>
                <w:w w:val="70"/>
                <w:szCs w:val="16"/>
              </w:rPr>
            </w:pPr>
            <w:r>
              <w:rPr>
                <w:rFonts w:ascii="宋体" w:hAnsi="宋体" w:hint="eastAsia"/>
                <w:spacing w:val="-4"/>
                <w:w w:val="70"/>
                <w:szCs w:val="16"/>
              </w:rPr>
              <w:t>58</w:t>
            </w:r>
          </w:p>
        </w:tc>
        <w:tc>
          <w:tcPr>
            <w:tcW w:w="993" w:type="dxa"/>
            <w:gridSpan w:val="4"/>
            <w:vAlign w:val="center"/>
          </w:tcPr>
          <w:p w:rsidR="00CD697D" w:rsidRDefault="00CD697D">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CD697D" w:rsidRDefault="00CD697D" w:rsidP="00953AE3">
            <w:pPr>
              <w:rPr>
                <w:rFonts w:ascii="宋体" w:hAnsi="宋体"/>
                <w:spacing w:val="-4"/>
                <w:w w:val="70"/>
                <w:szCs w:val="16"/>
              </w:rPr>
            </w:pPr>
            <w:r>
              <w:rPr>
                <w:rFonts w:ascii="宋体" w:hAnsi="宋体" w:hint="eastAsia"/>
                <w:spacing w:val="-4"/>
                <w:w w:val="70"/>
                <w:szCs w:val="16"/>
              </w:rPr>
              <w:t>32.6%</w:t>
            </w:r>
          </w:p>
        </w:tc>
      </w:tr>
      <w:tr w:rsidR="00CD697D">
        <w:trPr>
          <w:cantSplit/>
          <w:trHeight w:val="155"/>
          <w:jc w:val="center"/>
        </w:trPr>
        <w:tc>
          <w:tcPr>
            <w:tcW w:w="3073" w:type="dxa"/>
            <w:gridSpan w:val="5"/>
            <w:vMerge/>
            <w:tcMar>
              <w:left w:w="0" w:type="dxa"/>
              <w:right w:w="0" w:type="dxa"/>
            </w:tcMar>
            <w:vAlign w:val="center"/>
          </w:tcPr>
          <w:p w:rsidR="00CD697D" w:rsidRDefault="00CD697D">
            <w:pPr>
              <w:ind w:leftChars="-50" w:left="-105" w:rightChars="-50" w:right="-105"/>
              <w:jc w:val="center"/>
              <w:rPr>
                <w:rFonts w:ascii="宋体" w:hAnsi="宋体"/>
                <w:spacing w:val="-4"/>
                <w:w w:val="70"/>
                <w:szCs w:val="16"/>
              </w:rPr>
            </w:pPr>
          </w:p>
        </w:tc>
        <w:tc>
          <w:tcPr>
            <w:tcW w:w="1559" w:type="dxa"/>
            <w:gridSpan w:val="4"/>
            <w:vMerge/>
            <w:vAlign w:val="center"/>
          </w:tcPr>
          <w:p w:rsidR="00CD697D" w:rsidRDefault="00CD697D">
            <w:pPr>
              <w:ind w:leftChars="-50" w:left="-105" w:rightChars="-50" w:right="-105"/>
              <w:jc w:val="center"/>
              <w:rPr>
                <w:rFonts w:ascii="宋体" w:hAnsi="宋体"/>
                <w:spacing w:val="-4"/>
                <w:w w:val="70"/>
                <w:szCs w:val="16"/>
              </w:rPr>
            </w:pPr>
          </w:p>
        </w:tc>
        <w:tc>
          <w:tcPr>
            <w:tcW w:w="2126" w:type="dxa"/>
            <w:gridSpan w:val="6"/>
            <w:tcMar>
              <w:left w:w="0" w:type="dxa"/>
              <w:right w:w="0" w:type="dxa"/>
            </w:tcMar>
            <w:vAlign w:val="center"/>
          </w:tcPr>
          <w:p w:rsidR="00CD697D" w:rsidRDefault="00CD697D">
            <w:pPr>
              <w:rPr>
                <w:rFonts w:ascii="宋体" w:hAnsi="宋体"/>
                <w:spacing w:val="-4"/>
                <w:w w:val="70"/>
                <w:szCs w:val="16"/>
              </w:rPr>
            </w:pPr>
            <w:r>
              <w:rPr>
                <w:rFonts w:ascii="宋体" w:hAnsi="宋体" w:hint="eastAsia"/>
                <w:spacing w:val="-4"/>
                <w:w w:val="70"/>
                <w:szCs w:val="16"/>
              </w:rPr>
              <w:t>专业核心课学分</w:t>
            </w:r>
          </w:p>
        </w:tc>
        <w:tc>
          <w:tcPr>
            <w:tcW w:w="567" w:type="dxa"/>
            <w:gridSpan w:val="2"/>
            <w:vAlign w:val="center"/>
          </w:tcPr>
          <w:p w:rsidR="00CD697D" w:rsidRDefault="00CD697D">
            <w:pPr>
              <w:jc w:val="center"/>
              <w:rPr>
                <w:rFonts w:ascii="宋体" w:hAnsi="宋体"/>
                <w:spacing w:val="-4"/>
                <w:w w:val="70"/>
                <w:szCs w:val="16"/>
              </w:rPr>
            </w:pPr>
            <w:r>
              <w:rPr>
                <w:rFonts w:ascii="宋体" w:hAnsi="宋体" w:hint="eastAsia"/>
                <w:spacing w:val="-4"/>
                <w:w w:val="70"/>
                <w:szCs w:val="16"/>
              </w:rPr>
              <w:t>25</w:t>
            </w:r>
          </w:p>
        </w:tc>
        <w:tc>
          <w:tcPr>
            <w:tcW w:w="993" w:type="dxa"/>
            <w:gridSpan w:val="4"/>
            <w:vAlign w:val="center"/>
          </w:tcPr>
          <w:p w:rsidR="00CD697D" w:rsidRDefault="00CD697D">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CD697D" w:rsidRDefault="00CD697D" w:rsidP="00953AE3">
            <w:pPr>
              <w:rPr>
                <w:rFonts w:ascii="宋体" w:hAnsi="宋体"/>
                <w:spacing w:val="-4"/>
                <w:w w:val="70"/>
                <w:szCs w:val="16"/>
              </w:rPr>
            </w:pPr>
            <w:r>
              <w:rPr>
                <w:rFonts w:ascii="宋体" w:hAnsi="宋体" w:hint="eastAsia"/>
                <w:spacing w:val="-4"/>
                <w:w w:val="70"/>
                <w:szCs w:val="16"/>
              </w:rPr>
              <w:t>14.0%</w:t>
            </w:r>
          </w:p>
        </w:tc>
      </w:tr>
      <w:tr w:rsidR="00CD697D">
        <w:trPr>
          <w:cantSplit/>
          <w:trHeight w:val="155"/>
          <w:jc w:val="center"/>
        </w:trPr>
        <w:tc>
          <w:tcPr>
            <w:tcW w:w="3073" w:type="dxa"/>
            <w:gridSpan w:val="5"/>
            <w:vMerge/>
            <w:tcMar>
              <w:left w:w="0" w:type="dxa"/>
              <w:right w:w="0" w:type="dxa"/>
            </w:tcMar>
            <w:vAlign w:val="center"/>
          </w:tcPr>
          <w:p w:rsidR="00CD697D" w:rsidRDefault="00CD697D">
            <w:pPr>
              <w:ind w:leftChars="-50" w:left="-105" w:rightChars="-50" w:right="-105"/>
              <w:jc w:val="center"/>
              <w:rPr>
                <w:rFonts w:ascii="宋体" w:hAnsi="宋体"/>
                <w:spacing w:val="-4"/>
                <w:w w:val="70"/>
                <w:szCs w:val="16"/>
              </w:rPr>
            </w:pPr>
          </w:p>
        </w:tc>
        <w:tc>
          <w:tcPr>
            <w:tcW w:w="1559" w:type="dxa"/>
            <w:gridSpan w:val="4"/>
            <w:vMerge/>
            <w:vAlign w:val="center"/>
          </w:tcPr>
          <w:p w:rsidR="00CD697D" w:rsidRDefault="00CD697D">
            <w:pPr>
              <w:ind w:leftChars="-50" w:left="-105" w:rightChars="-50" w:right="-105"/>
              <w:jc w:val="center"/>
              <w:rPr>
                <w:rFonts w:ascii="宋体" w:hAnsi="宋体"/>
                <w:spacing w:val="-4"/>
                <w:w w:val="70"/>
                <w:szCs w:val="16"/>
              </w:rPr>
            </w:pPr>
          </w:p>
        </w:tc>
        <w:tc>
          <w:tcPr>
            <w:tcW w:w="2126" w:type="dxa"/>
            <w:gridSpan w:val="6"/>
            <w:tcMar>
              <w:left w:w="0" w:type="dxa"/>
              <w:right w:w="0" w:type="dxa"/>
            </w:tcMar>
            <w:vAlign w:val="center"/>
          </w:tcPr>
          <w:p w:rsidR="00CD697D" w:rsidRDefault="00CD697D">
            <w:pPr>
              <w:rPr>
                <w:rFonts w:ascii="宋体" w:hAnsi="宋体"/>
                <w:spacing w:val="-4"/>
                <w:w w:val="70"/>
                <w:szCs w:val="16"/>
              </w:rPr>
            </w:pPr>
            <w:r>
              <w:rPr>
                <w:rFonts w:ascii="宋体" w:hAnsi="宋体" w:hint="eastAsia"/>
                <w:spacing w:val="-4"/>
                <w:w w:val="70"/>
                <w:szCs w:val="16"/>
              </w:rPr>
              <w:t>毕业论文（设计）</w:t>
            </w:r>
          </w:p>
        </w:tc>
        <w:tc>
          <w:tcPr>
            <w:tcW w:w="567" w:type="dxa"/>
            <w:gridSpan w:val="2"/>
            <w:vAlign w:val="center"/>
          </w:tcPr>
          <w:p w:rsidR="00CD697D" w:rsidRDefault="00CD697D">
            <w:pPr>
              <w:jc w:val="center"/>
              <w:rPr>
                <w:rFonts w:ascii="宋体" w:hAnsi="宋体"/>
                <w:spacing w:val="-4"/>
                <w:w w:val="70"/>
                <w:szCs w:val="16"/>
              </w:rPr>
            </w:pPr>
            <w:r>
              <w:rPr>
                <w:rFonts w:ascii="宋体" w:hAnsi="宋体" w:hint="eastAsia"/>
                <w:spacing w:val="-4"/>
                <w:w w:val="70"/>
                <w:szCs w:val="16"/>
              </w:rPr>
              <w:t>8</w:t>
            </w:r>
          </w:p>
        </w:tc>
        <w:tc>
          <w:tcPr>
            <w:tcW w:w="993" w:type="dxa"/>
            <w:gridSpan w:val="4"/>
            <w:vAlign w:val="center"/>
          </w:tcPr>
          <w:p w:rsidR="00CD697D" w:rsidRDefault="00CD697D">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CD697D" w:rsidRDefault="00CD697D">
            <w:pPr>
              <w:rPr>
                <w:rFonts w:ascii="宋体" w:hAnsi="宋体"/>
                <w:spacing w:val="-4"/>
                <w:w w:val="70"/>
                <w:szCs w:val="16"/>
              </w:rPr>
            </w:pPr>
            <w:r>
              <w:rPr>
                <w:rFonts w:ascii="宋体" w:hAnsi="宋体" w:hint="eastAsia"/>
                <w:spacing w:val="-4"/>
                <w:w w:val="70"/>
                <w:szCs w:val="16"/>
              </w:rPr>
              <w:t>4.5%</w:t>
            </w:r>
          </w:p>
        </w:tc>
      </w:tr>
      <w:tr w:rsidR="00CD697D">
        <w:trPr>
          <w:cantSplit/>
          <w:trHeight w:val="155"/>
          <w:jc w:val="center"/>
        </w:trPr>
        <w:tc>
          <w:tcPr>
            <w:tcW w:w="3073" w:type="dxa"/>
            <w:gridSpan w:val="5"/>
            <w:vMerge/>
            <w:tcMar>
              <w:left w:w="0" w:type="dxa"/>
              <w:right w:w="0" w:type="dxa"/>
            </w:tcMar>
            <w:vAlign w:val="center"/>
          </w:tcPr>
          <w:p w:rsidR="00CD697D" w:rsidRDefault="00CD697D">
            <w:pPr>
              <w:ind w:leftChars="-50" w:left="-105" w:rightChars="-50" w:right="-105"/>
              <w:jc w:val="center"/>
              <w:rPr>
                <w:rFonts w:ascii="宋体" w:hAnsi="宋体"/>
                <w:spacing w:val="-4"/>
                <w:w w:val="70"/>
                <w:szCs w:val="16"/>
              </w:rPr>
            </w:pPr>
          </w:p>
        </w:tc>
        <w:tc>
          <w:tcPr>
            <w:tcW w:w="1559" w:type="dxa"/>
            <w:gridSpan w:val="4"/>
            <w:vMerge/>
            <w:vAlign w:val="center"/>
          </w:tcPr>
          <w:p w:rsidR="00CD697D" w:rsidRDefault="00CD697D">
            <w:pPr>
              <w:ind w:leftChars="-50" w:left="-105" w:rightChars="-50" w:right="-105"/>
              <w:jc w:val="center"/>
              <w:rPr>
                <w:rFonts w:ascii="宋体" w:hAnsi="宋体"/>
                <w:spacing w:val="-4"/>
                <w:w w:val="70"/>
                <w:szCs w:val="16"/>
              </w:rPr>
            </w:pPr>
          </w:p>
        </w:tc>
        <w:tc>
          <w:tcPr>
            <w:tcW w:w="2126" w:type="dxa"/>
            <w:gridSpan w:val="6"/>
            <w:tcMar>
              <w:left w:w="0" w:type="dxa"/>
              <w:right w:w="0" w:type="dxa"/>
            </w:tcMar>
            <w:vAlign w:val="center"/>
          </w:tcPr>
          <w:p w:rsidR="00CD697D" w:rsidRDefault="00CD697D">
            <w:pPr>
              <w:rPr>
                <w:rFonts w:ascii="宋体" w:hAnsi="宋体"/>
                <w:spacing w:val="-4"/>
                <w:w w:val="70"/>
                <w:szCs w:val="16"/>
              </w:rPr>
            </w:pPr>
            <w:r>
              <w:rPr>
                <w:rFonts w:ascii="宋体" w:hAnsi="宋体" w:hint="eastAsia"/>
                <w:spacing w:val="-4"/>
                <w:w w:val="70"/>
                <w:szCs w:val="16"/>
              </w:rPr>
              <w:t>综合拓展环节</w:t>
            </w:r>
          </w:p>
        </w:tc>
        <w:tc>
          <w:tcPr>
            <w:tcW w:w="567" w:type="dxa"/>
            <w:gridSpan w:val="2"/>
            <w:vAlign w:val="center"/>
          </w:tcPr>
          <w:p w:rsidR="00CD697D" w:rsidRDefault="00CD697D">
            <w:pPr>
              <w:jc w:val="center"/>
              <w:rPr>
                <w:rFonts w:ascii="宋体" w:hAnsi="宋体"/>
                <w:spacing w:val="-4"/>
                <w:w w:val="70"/>
                <w:szCs w:val="16"/>
              </w:rPr>
            </w:pPr>
            <w:r>
              <w:rPr>
                <w:rFonts w:ascii="宋体" w:hAnsi="宋体" w:hint="eastAsia"/>
                <w:spacing w:val="-4"/>
                <w:w w:val="70"/>
                <w:szCs w:val="16"/>
              </w:rPr>
              <w:t>7</w:t>
            </w:r>
          </w:p>
        </w:tc>
        <w:tc>
          <w:tcPr>
            <w:tcW w:w="993" w:type="dxa"/>
            <w:gridSpan w:val="4"/>
            <w:vAlign w:val="center"/>
          </w:tcPr>
          <w:p w:rsidR="00CD697D" w:rsidRDefault="00CD697D">
            <w:pPr>
              <w:rPr>
                <w:rFonts w:ascii="宋体" w:hAnsi="宋体"/>
                <w:spacing w:val="-4"/>
                <w:w w:val="70"/>
                <w:szCs w:val="16"/>
              </w:rPr>
            </w:pPr>
            <w:r>
              <w:rPr>
                <w:rFonts w:ascii="宋体" w:hAnsi="宋体" w:hint="eastAsia"/>
                <w:spacing w:val="-4"/>
                <w:w w:val="70"/>
                <w:szCs w:val="16"/>
              </w:rPr>
              <w:t>占总学分</w:t>
            </w:r>
          </w:p>
        </w:tc>
        <w:tc>
          <w:tcPr>
            <w:tcW w:w="661" w:type="dxa"/>
            <w:gridSpan w:val="2"/>
            <w:vAlign w:val="center"/>
          </w:tcPr>
          <w:p w:rsidR="00CD697D" w:rsidRDefault="00CD697D">
            <w:pPr>
              <w:rPr>
                <w:rFonts w:ascii="宋体" w:hAnsi="宋体"/>
                <w:spacing w:val="-4"/>
                <w:w w:val="70"/>
                <w:szCs w:val="16"/>
              </w:rPr>
            </w:pPr>
            <w:r>
              <w:rPr>
                <w:rFonts w:ascii="宋体" w:hAnsi="宋体" w:hint="eastAsia"/>
                <w:spacing w:val="-4"/>
                <w:w w:val="70"/>
                <w:szCs w:val="16"/>
              </w:rPr>
              <w:t>3.9%</w:t>
            </w:r>
          </w:p>
        </w:tc>
      </w:tr>
      <w:tr w:rsidR="00CD697D">
        <w:trPr>
          <w:cantSplit/>
          <w:trHeight w:val="155"/>
          <w:jc w:val="center"/>
        </w:trPr>
        <w:tc>
          <w:tcPr>
            <w:tcW w:w="3073" w:type="dxa"/>
            <w:gridSpan w:val="5"/>
            <w:vMerge/>
            <w:tcMar>
              <w:left w:w="0" w:type="dxa"/>
              <w:right w:w="0" w:type="dxa"/>
            </w:tcMar>
            <w:vAlign w:val="center"/>
          </w:tcPr>
          <w:p w:rsidR="00CD697D" w:rsidRDefault="00CD697D">
            <w:pPr>
              <w:ind w:leftChars="-50" w:left="-105" w:rightChars="-50" w:right="-105"/>
              <w:jc w:val="center"/>
              <w:rPr>
                <w:rFonts w:ascii="宋体" w:hAnsi="宋体"/>
                <w:spacing w:val="-4"/>
                <w:w w:val="70"/>
                <w:szCs w:val="16"/>
              </w:rPr>
            </w:pPr>
          </w:p>
        </w:tc>
        <w:tc>
          <w:tcPr>
            <w:tcW w:w="1559" w:type="dxa"/>
            <w:gridSpan w:val="4"/>
            <w:vMerge/>
            <w:vAlign w:val="center"/>
          </w:tcPr>
          <w:p w:rsidR="00CD697D" w:rsidRDefault="00CD697D">
            <w:pPr>
              <w:ind w:leftChars="-50" w:left="-105" w:rightChars="-50" w:right="-105"/>
              <w:jc w:val="center"/>
              <w:rPr>
                <w:rFonts w:ascii="宋体" w:hAnsi="宋体"/>
                <w:spacing w:val="-4"/>
                <w:w w:val="70"/>
                <w:szCs w:val="16"/>
              </w:rPr>
            </w:pPr>
          </w:p>
        </w:tc>
        <w:tc>
          <w:tcPr>
            <w:tcW w:w="4347" w:type="dxa"/>
            <w:gridSpan w:val="14"/>
            <w:tcMar>
              <w:left w:w="0" w:type="dxa"/>
              <w:right w:w="0" w:type="dxa"/>
            </w:tcMar>
            <w:vAlign w:val="center"/>
          </w:tcPr>
          <w:p w:rsidR="00CD697D" w:rsidRDefault="00CD697D">
            <w:pPr>
              <w:rPr>
                <w:rFonts w:ascii="宋体" w:hAnsi="宋体"/>
                <w:spacing w:val="-4"/>
                <w:w w:val="70"/>
                <w:szCs w:val="16"/>
              </w:rPr>
            </w:pPr>
            <w:r w:rsidRPr="009457D7">
              <w:rPr>
                <w:rFonts w:ascii="宋体" w:hAnsi="宋体" w:hint="eastAsia"/>
                <w:spacing w:val="-4"/>
                <w:w w:val="70"/>
                <w:szCs w:val="16"/>
              </w:rPr>
              <w:t>选修课学分≥</w:t>
            </w:r>
            <w:r>
              <w:rPr>
                <w:rFonts w:ascii="宋体" w:hAnsi="宋体" w:hint="eastAsia"/>
                <w:spacing w:val="-4"/>
                <w:w w:val="70"/>
                <w:szCs w:val="16"/>
              </w:rPr>
              <w:t>42.5</w:t>
            </w:r>
            <w:r w:rsidRPr="000742FD">
              <w:rPr>
                <w:rFonts w:ascii="宋体" w:hAnsi="宋体" w:hint="eastAsia"/>
                <w:spacing w:val="-4"/>
                <w:w w:val="70"/>
                <w:szCs w:val="16"/>
              </w:rPr>
              <w:t>学分，其中公共选修课≥1</w:t>
            </w:r>
            <w:r>
              <w:rPr>
                <w:rFonts w:ascii="宋体" w:hAnsi="宋体" w:hint="eastAsia"/>
                <w:spacing w:val="-4"/>
                <w:w w:val="70"/>
                <w:szCs w:val="16"/>
              </w:rPr>
              <w:t>0.5</w:t>
            </w:r>
            <w:r w:rsidRPr="000742FD">
              <w:rPr>
                <w:rFonts w:ascii="宋体" w:hAnsi="宋体" w:hint="eastAsia"/>
                <w:spacing w:val="-4"/>
                <w:w w:val="70"/>
                <w:szCs w:val="16"/>
              </w:rPr>
              <w:t>学分，专业选修课≥</w:t>
            </w:r>
            <w:r>
              <w:rPr>
                <w:rFonts w:ascii="宋体" w:hAnsi="宋体" w:hint="eastAsia"/>
                <w:spacing w:val="-4"/>
                <w:w w:val="70"/>
                <w:szCs w:val="16"/>
              </w:rPr>
              <w:t>32</w:t>
            </w:r>
            <w:r w:rsidRPr="000742FD">
              <w:rPr>
                <w:rFonts w:ascii="宋体" w:hAnsi="宋体" w:hint="eastAsia"/>
                <w:spacing w:val="-4"/>
                <w:w w:val="70"/>
                <w:szCs w:val="16"/>
              </w:rPr>
              <w:t>学分（本专业选修课≥</w:t>
            </w:r>
            <w:r>
              <w:rPr>
                <w:rFonts w:ascii="宋体" w:hAnsi="宋体" w:hint="eastAsia"/>
                <w:spacing w:val="-4"/>
                <w:w w:val="70"/>
                <w:szCs w:val="16"/>
              </w:rPr>
              <w:t>24</w:t>
            </w:r>
            <w:r w:rsidRPr="000742FD">
              <w:rPr>
                <w:rFonts w:ascii="宋体" w:hAnsi="宋体" w:hint="eastAsia"/>
                <w:spacing w:val="-4"/>
                <w:w w:val="70"/>
                <w:szCs w:val="16"/>
              </w:rPr>
              <w:t>学分，跨专业选修课≤</w:t>
            </w:r>
            <w:r>
              <w:rPr>
                <w:rFonts w:ascii="宋体" w:hAnsi="宋体" w:hint="eastAsia"/>
                <w:spacing w:val="-4"/>
                <w:w w:val="70"/>
                <w:szCs w:val="16"/>
              </w:rPr>
              <w:t>8</w:t>
            </w:r>
            <w:r w:rsidRPr="000742FD">
              <w:rPr>
                <w:rFonts w:ascii="宋体" w:hAnsi="宋体" w:hint="eastAsia"/>
                <w:spacing w:val="-4"/>
                <w:w w:val="70"/>
                <w:szCs w:val="16"/>
              </w:rPr>
              <w:t>学分）</w:t>
            </w:r>
          </w:p>
        </w:tc>
      </w:tr>
    </w:tbl>
    <w:p w:rsidR="00D33BAF" w:rsidRDefault="00D33BAF"/>
    <w:p w:rsidR="00D33BAF" w:rsidRDefault="00023614">
      <w:r>
        <w:br w:type="page"/>
      </w:r>
    </w:p>
    <w:p w:rsidR="00D33BAF" w:rsidRDefault="00023614" w:rsidP="002A4EC5">
      <w:pPr>
        <w:pStyle w:val="2"/>
        <w:spacing w:afterLines="50" w:after="156" w:line="300" w:lineRule="auto"/>
        <w:rPr>
          <w:rFonts w:ascii="华文中宋" w:eastAsia="华文中宋" w:hAnsi="华文中宋"/>
          <w:sz w:val="32"/>
          <w:szCs w:val="32"/>
        </w:rPr>
      </w:pPr>
      <w:bookmarkStart w:id="12" w:name="_Toc511975635"/>
      <w:r>
        <w:rPr>
          <w:rFonts w:ascii="华文中宋" w:eastAsia="华文中宋" w:hAnsi="华文中宋" w:hint="eastAsia"/>
          <w:sz w:val="32"/>
          <w:szCs w:val="32"/>
        </w:rPr>
        <w:lastRenderedPageBreak/>
        <w:t>数学与应用数学专业重点课程简介</w:t>
      </w:r>
      <w:bookmarkEnd w:id="12"/>
    </w:p>
    <w:p w:rsidR="009C2249" w:rsidRPr="009C2249" w:rsidRDefault="009C2249" w:rsidP="004751D9">
      <w:pPr>
        <w:spacing w:line="300" w:lineRule="auto"/>
        <w:ind w:firstLineChars="200" w:firstLine="422"/>
        <w:rPr>
          <w:rFonts w:ascii="Times New Roman" w:eastAsiaTheme="minorEastAsia" w:hAnsi="Times New Roman"/>
          <w:szCs w:val="21"/>
        </w:rPr>
      </w:pPr>
      <w:bookmarkStart w:id="13" w:name="_Toc481525693"/>
      <w:r w:rsidRPr="009C2249">
        <w:rPr>
          <w:rFonts w:ascii="Times New Roman" w:eastAsiaTheme="minorEastAsia" w:hAnsi="Times New Roman"/>
          <w:b/>
          <w:szCs w:val="21"/>
        </w:rPr>
        <w:t>空间解析几何</w:t>
      </w:r>
      <w:bookmarkEnd w:id="13"/>
      <w:r>
        <w:rPr>
          <w:rFonts w:hint="eastAsia"/>
          <w:b/>
        </w:rPr>
        <w:t>：</w:t>
      </w:r>
      <w:r w:rsidRPr="009C2249">
        <w:rPr>
          <w:rFonts w:ascii="Times New Roman" w:eastAsiaTheme="minorEastAsia" w:hAnsi="Times New Roman"/>
          <w:szCs w:val="21"/>
        </w:rPr>
        <w:t>空间解析几何是普通高等学校数学与应用数学专业的主要基础课程之一。它是连接初等数学与高等数学的重要桥梁，具有承前启后的作用，为后续课程如数学分析、高等代数、微分几何等提供直观的几何背景，并且它本身的内容对于解决一些实际问题也是很有用的。本课程主要讲授解析几何的基本内容和基本方法，包括：向量代数，空间的平面和直线，常见曲面，坐标变换，二次曲线方程的化简及其性质，正交变换，仿射变换，射影平面和它的射影变换等。通过本课程的学习，学生能受到几何直观及逻辑推理等方面的训练，并且能用代数的方法研究几何问题。培养学生对空间图形的直观想象能力，培养学生以解析几何为工具处理几何问题的能力，以及培养学生运用矢量法、坐标法、坐标变换法和点变换法解决几何问题的能力。</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14" w:name="_Toc481525694"/>
      <w:r w:rsidRPr="009C2249">
        <w:rPr>
          <w:rFonts w:ascii="Times New Roman" w:eastAsiaTheme="minorEastAsia" w:hAnsi="Times New Roman"/>
          <w:b/>
          <w:szCs w:val="21"/>
        </w:rPr>
        <w:t>高等代数</w:t>
      </w:r>
      <w:bookmarkEnd w:id="14"/>
      <w:r>
        <w:rPr>
          <w:rFonts w:hint="eastAsia"/>
          <w:b/>
        </w:rPr>
        <w:t>：</w:t>
      </w:r>
      <w:r w:rsidRPr="009C2249">
        <w:rPr>
          <w:rFonts w:ascii="Times New Roman" w:eastAsiaTheme="minorEastAsia" w:hAnsi="Times New Roman"/>
          <w:szCs w:val="21"/>
        </w:rPr>
        <w:t>高等代数是大学数学系的一门重要基础课，它以向量、线性空间、矩阵和线性变换作为主要的研究对象，还包括了多项式理论。它是代数学的大门和基础，按</w:t>
      </w:r>
      <w:r w:rsidRPr="009C2249">
        <w:rPr>
          <w:rFonts w:ascii="Times New Roman" w:eastAsiaTheme="minorEastAsia" w:hAnsi="Times New Roman"/>
          <w:szCs w:val="21"/>
        </w:rPr>
        <w:t>N.Bourbaki</w:t>
      </w:r>
      <w:r w:rsidRPr="009C2249">
        <w:rPr>
          <w:rFonts w:ascii="Times New Roman" w:eastAsiaTheme="minorEastAsia" w:hAnsi="Times New Roman"/>
          <w:szCs w:val="21"/>
        </w:rPr>
        <w:t>的数学结构主义，全部数学基于三种母结构：代数结构、顺序结构、拓扑结构。它们互相组合分化，构筑起数学巨厦。如代数数论、代数几何、泛函分析、拓扑代数等等，都是以《高等代数》课程的内容为基础的、充满生机的现代数学分支。代数学在数学的现代发展中起着特别突出的作用，尤其是随着电子计算机和信息通信的革命性发展，代数学的应用发展更为惊人。所以《高等代数》是世界各高等院校数学系的一门重要必修课。这门课程的特点是比较抽象，也因而有着广泛的应用。</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15" w:name="_Toc481525695"/>
      <w:r w:rsidRPr="009C2249">
        <w:rPr>
          <w:rFonts w:ascii="Times New Roman" w:eastAsiaTheme="minorEastAsia" w:hAnsi="Times New Roman"/>
          <w:b/>
          <w:szCs w:val="21"/>
        </w:rPr>
        <w:t>数学分析</w:t>
      </w:r>
      <w:bookmarkEnd w:id="15"/>
      <w:r>
        <w:rPr>
          <w:rFonts w:hint="eastAsia"/>
          <w:b/>
        </w:rPr>
        <w:t>：</w:t>
      </w:r>
      <w:r w:rsidRPr="001E59EF">
        <w:rPr>
          <w:rFonts w:ascii="Times New Roman" w:eastAsiaTheme="minorEastAsia" w:hAnsi="Times New Roman"/>
          <w:szCs w:val="21"/>
        </w:rPr>
        <w:t>数学分析课程是数学专业本科生的</w:t>
      </w:r>
      <w:r w:rsidRPr="009C2249">
        <w:rPr>
          <w:rFonts w:ascii="Times New Roman" w:eastAsiaTheme="minorEastAsia" w:hAnsi="Times New Roman"/>
          <w:szCs w:val="21"/>
        </w:rPr>
        <w:t>一门重要基础课</w:t>
      </w:r>
      <w:r w:rsidRPr="001E59EF">
        <w:rPr>
          <w:rFonts w:ascii="Times New Roman" w:eastAsiaTheme="minorEastAsia" w:hAnsi="Times New Roman"/>
          <w:szCs w:val="21"/>
        </w:rPr>
        <w:t>，在本科阶段的第一、二、三学期开设。课程内容主要包括：极限、连续、一元函数微积分、级数以及多元函数微积分。其中，极限的思想贯穿全课程。</w:t>
      </w:r>
      <w:r w:rsidRPr="009C2249">
        <w:rPr>
          <w:rFonts w:ascii="Times New Roman" w:eastAsiaTheme="minorEastAsia" w:hAnsi="Times New Roman"/>
          <w:szCs w:val="21"/>
        </w:rPr>
        <w:t>三个学期的教学和训练要使学生掌握数学分析课程中的基本知识，</w:t>
      </w:r>
      <w:r w:rsidRPr="001E59EF">
        <w:rPr>
          <w:rFonts w:ascii="Times New Roman" w:eastAsiaTheme="minorEastAsia" w:hAnsi="Times New Roman"/>
          <w:szCs w:val="21"/>
        </w:rPr>
        <w:t>获得严谨的逻辑思维能力，</w:t>
      </w:r>
      <w:r w:rsidRPr="009C2249">
        <w:rPr>
          <w:rFonts w:ascii="Times New Roman" w:eastAsiaTheme="minorEastAsia" w:hAnsi="Times New Roman"/>
          <w:szCs w:val="21"/>
        </w:rPr>
        <w:t>从初等数学的思维方式转变到高等数学的思维方式，并具有较熟练的演算技能和初步的应用能力。数学分析</w:t>
      </w:r>
      <w:r w:rsidRPr="001E59EF">
        <w:rPr>
          <w:rFonts w:ascii="Times New Roman" w:eastAsiaTheme="minorEastAsia" w:hAnsi="Times New Roman"/>
          <w:szCs w:val="21"/>
        </w:rPr>
        <w:t>课程内容丰富，思想深刻，是数学系几乎所有后继课程的基础。</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16" w:name="_Toc481525698"/>
      <w:r w:rsidRPr="009C2249">
        <w:rPr>
          <w:rFonts w:ascii="Times New Roman" w:eastAsiaTheme="minorEastAsia" w:hAnsi="Times New Roman"/>
          <w:b/>
          <w:szCs w:val="21"/>
        </w:rPr>
        <w:t>运筹学</w:t>
      </w:r>
      <w:bookmarkEnd w:id="16"/>
      <w:r>
        <w:rPr>
          <w:rFonts w:hint="eastAsia"/>
          <w:b/>
        </w:rPr>
        <w:t>：</w:t>
      </w:r>
      <w:r w:rsidRPr="009C2249">
        <w:rPr>
          <w:rFonts w:ascii="Times New Roman" w:eastAsiaTheme="minorEastAsia" w:hAnsi="Times New Roman"/>
          <w:szCs w:val="21"/>
        </w:rPr>
        <w:t>运筹学是多种学科的交叉学科，它把不同学科中的方法、技术和工具应用到管理问题中，以便为人们提供最佳的解决问题的方法。运筹学还是一门有重要应用价值的学科，它用科学的方法研究与某一系统的最优管理有关的问题，帮助决策人解决那些可以用定量方法和理论来处理的问题。运筹学研究范围极其广泛，凡一切可以定量化的管理系统都在其研究范围内，同时运筹学还是一门开放型的学科，实践世界中解决问题的需要，其他学科的最新发展都在时刻充实着运筹学的研究内容。在大学阶段，学习基础的运筹学的知识有利于培养学生利用数学理论和方法解决现实问题的能力。</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17" w:name="_Toc481525699"/>
      <w:r w:rsidRPr="009C2249">
        <w:rPr>
          <w:rFonts w:ascii="Times New Roman" w:eastAsiaTheme="minorEastAsia" w:hAnsi="Times New Roman"/>
          <w:b/>
          <w:szCs w:val="21"/>
        </w:rPr>
        <w:t>概率论与数理统计</w:t>
      </w:r>
      <w:bookmarkEnd w:id="17"/>
      <w:r>
        <w:rPr>
          <w:rFonts w:hint="eastAsia"/>
          <w:b/>
        </w:rPr>
        <w:t>：</w:t>
      </w:r>
      <w:r w:rsidRPr="009C2249">
        <w:rPr>
          <w:rFonts w:ascii="Times New Roman" w:eastAsiaTheme="minorEastAsia" w:hAnsi="Times New Roman"/>
          <w:szCs w:val="21"/>
        </w:rPr>
        <w:t>随机现象在自然界和人类社会生活中无处不在，概率论与数理统计是研究随机现象的科学。概率论主要研究随机现象的规律性，有着严密的数学理论基础。数理统计是以概率论为基础发展的随机数据的收集与分析方法方面的科学，它主要研究如何有效地收集整理数据并对研究总体进行推断和预测。本课程第一部分主要介绍概率、随机变量的定义，随机变量的分布类型和概率的基本计算方法；第二部分针对简单随机抽样收集的统计数据，主要介绍经典统计学中总体的概率分布规律、总体参数常见的参数估计和假设检验方法，并简要介绍基本的方差分析和一元</w:t>
      </w:r>
      <w:r w:rsidRPr="009C2249">
        <w:rPr>
          <w:rFonts w:ascii="Times New Roman" w:eastAsiaTheme="minorEastAsia" w:hAnsi="Times New Roman"/>
          <w:szCs w:val="21"/>
        </w:rPr>
        <w:lastRenderedPageBreak/>
        <w:t>回归分析方法。</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18" w:name="_Toc481525700"/>
      <w:r w:rsidRPr="009C2249">
        <w:rPr>
          <w:rFonts w:ascii="Times New Roman" w:eastAsiaTheme="minorEastAsia" w:hAnsi="Times New Roman"/>
          <w:b/>
          <w:szCs w:val="21"/>
        </w:rPr>
        <w:t>数学模型与数学实验</w:t>
      </w:r>
      <w:bookmarkEnd w:id="18"/>
      <w:r>
        <w:rPr>
          <w:rFonts w:hint="eastAsia"/>
          <w:b/>
        </w:rPr>
        <w:t>：</w:t>
      </w:r>
      <w:r w:rsidRPr="009C2249">
        <w:rPr>
          <w:rFonts w:ascii="Times New Roman" w:eastAsiaTheme="minorEastAsia" w:hAnsi="Times New Roman"/>
          <w:szCs w:val="21"/>
        </w:rPr>
        <w:t>数学模型与数学实验是数学与应用数学专业基础课之一。它是应用数学知识解决实际问题的重要手段和途径，是介于数学和许多领域的实际问题之间的桥梁。在重视大学生创新性和解决实际问题能力的今天，数学建模日益受到关注。数学模型课程对数学教育的改革具有积极意义。通过本课程的学习，理解数学模型有关的概念，掌握一些常见的数学建模方法，了解数学模型在社会、经济、环境等领域研究中的应用；认识数学实验对于数学课程学习的重要作用，掌握基本的数学实验方法和技巧，提高</w:t>
      </w:r>
      <w:r w:rsidRPr="009C2249">
        <w:rPr>
          <w:rFonts w:ascii="Times New Roman" w:eastAsiaTheme="minorEastAsia" w:hAnsi="Times New Roman"/>
          <w:szCs w:val="21"/>
        </w:rPr>
        <w:t>MATLAB</w:t>
      </w:r>
      <w:r w:rsidRPr="009C2249">
        <w:rPr>
          <w:rFonts w:ascii="Times New Roman" w:eastAsiaTheme="minorEastAsia" w:hAnsi="Times New Roman"/>
          <w:szCs w:val="21"/>
        </w:rPr>
        <w:t>、</w:t>
      </w:r>
      <w:r w:rsidRPr="009C2249">
        <w:rPr>
          <w:rFonts w:ascii="Times New Roman" w:eastAsiaTheme="minorEastAsia" w:hAnsi="Times New Roman"/>
          <w:szCs w:val="21"/>
        </w:rPr>
        <w:t>C++</w:t>
      </w:r>
      <w:r w:rsidRPr="009C2249">
        <w:rPr>
          <w:rFonts w:ascii="Times New Roman" w:eastAsiaTheme="minorEastAsia" w:hAnsi="Times New Roman"/>
          <w:szCs w:val="21"/>
        </w:rPr>
        <w:t>编程能力；通过数学模型和数学实验，提高应用数学知识解决实际问题的能力。数学模型与数学实验主要采用启发式教学、案例教学等互动较多的方法进行教学。</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19" w:name="_Toc481525701"/>
      <w:r w:rsidRPr="009C2249">
        <w:rPr>
          <w:rFonts w:ascii="Times New Roman" w:eastAsiaTheme="minorEastAsia" w:hAnsi="Times New Roman"/>
          <w:b/>
          <w:szCs w:val="21"/>
        </w:rPr>
        <w:t>常微分方程</w:t>
      </w:r>
      <w:bookmarkEnd w:id="19"/>
      <w:r>
        <w:rPr>
          <w:rFonts w:hint="eastAsia"/>
          <w:b/>
        </w:rPr>
        <w:t>：</w:t>
      </w:r>
      <w:r w:rsidRPr="009C2249">
        <w:rPr>
          <w:rFonts w:ascii="Times New Roman" w:eastAsiaTheme="minorEastAsia" w:hAnsi="Times New Roman"/>
          <w:szCs w:val="21"/>
        </w:rPr>
        <w:t>常微分方程是一门与微积分一起成长起来的学科，是自然学科中表述各种基本规律的数学工具之一，已经成为数学联系实际问题的重要手段之一。近些年来，常微分方程的研究与应用已经深入到自然科学和社会科学的众多领域，并且成功地揭示了许多自然和社会现象的内在规律。本课程使学生掌握常微分方程的基本理论和方法，增强运用数学手段解决实际问题的能力。学习常微分方程基本理论时，学生要注意了解学科的理论特征，理解其思维方式，掌握基本的推理方法。常微分方程的求解方法主要包含在初等积分法，线性方程与线性方程组的代数解法中，这是学习常微分方程的基本功，要求学生熟练掌握。</w:t>
      </w:r>
    </w:p>
    <w:p w:rsidR="009C2249" w:rsidRPr="001E59EF" w:rsidRDefault="009C2249" w:rsidP="004751D9">
      <w:pPr>
        <w:spacing w:line="300" w:lineRule="auto"/>
        <w:ind w:firstLineChars="200" w:firstLine="422"/>
        <w:rPr>
          <w:rFonts w:ascii="Times New Roman" w:eastAsiaTheme="minorEastAsia" w:hAnsi="Times New Roman"/>
          <w:szCs w:val="21"/>
        </w:rPr>
      </w:pPr>
      <w:bookmarkStart w:id="20" w:name="_Toc481525702"/>
      <w:r w:rsidRPr="009C2249">
        <w:rPr>
          <w:rFonts w:ascii="Times New Roman" w:eastAsiaTheme="minorEastAsia" w:hAnsi="Times New Roman"/>
          <w:b/>
          <w:szCs w:val="21"/>
        </w:rPr>
        <w:t>复变函数</w:t>
      </w:r>
      <w:bookmarkEnd w:id="20"/>
      <w:r>
        <w:rPr>
          <w:rFonts w:hint="eastAsia"/>
          <w:b/>
        </w:rPr>
        <w:t>：</w:t>
      </w:r>
      <w:r w:rsidRPr="001E59EF">
        <w:rPr>
          <w:rFonts w:ascii="Times New Roman" w:eastAsiaTheme="minorEastAsia" w:hAnsi="Times New Roman"/>
          <w:szCs w:val="21"/>
        </w:rPr>
        <w:t>复变函数论的主要内容是讨论复数之间的相互依赖关系，其主要研究对象是解析函数。复变函数论又称复分析，也称为解析函数论</w:t>
      </w:r>
      <w:r w:rsidRPr="001E59EF">
        <w:rPr>
          <w:rFonts w:ascii="Times New Roman" w:eastAsiaTheme="minorEastAsia" w:hAnsi="Times New Roman"/>
          <w:szCs w:val="21"/>
        </w:rPr>
        <w:t>,</w:t>
      </w:r>
      <w:r w:rsidRPr="001E59EF">
        <w:rPr>
          <w:rFonts w:ascii="Times New Roman" w:eastAsiaTheme="minorEastAsia" w:hAnsi="Times New Roman"/>
          <w:szCs w:val="21"/>
        </w:rPr>
        <w:t>是数学分析的推广和发展。因此它不仅在内容上与实分析有许多类似之处，而且在研究问题方法与逻辑结构方面也非常类似。复变函数论是一门古老而富有生命力的学科。早在</w:t>
      </w:r>
      <w:r w:rsidRPr="001E59EF">
        <w:rPr>
          <w:rFonts w:ascii="Times New Roman" w:eastAsiaTheme="minorEastAsia" w:hAnsi="Times New Roman"/>
          <w:szCs w:val="21"/>
        </w:rPr>
        <w:t>19</w:t>
      </w:r>
      <w:r w:rsidRPr="001E59EF">
        <w:rPr>
          <w:rFonts w:ascii="Times New Roman" w:eastAsiaTheme="minorEastAsia" w:hAnsi="Times New Roman"/>
          <w:szCs w:val="21"/>
        </w:rPr>
        <w:t>世纪，</w:t>
      </w:r>
      <w:r w:rsidRPr="001E59EF">
        <w:rPr>
          <w:rFonts w:ascii="Times New Roman" w:eastAsiaTheme="minorEastAsia" w:hAnsi="Times New Roman"/>
          <w:szCs w:val="21"/>
        </w:rPr>
        <w:t>Cauchy</w:t>
      </w:r>
      <w:r w:rsidRPr="001E59EF">
        <w:rPr>
          <w:rFonts w:ascii="Times New Roman" w:eastAsiaTheme="minorEastAsia" w:hAnsi="Times New Roman"/>
          <w:szCs w:val="21"/>
        </w:rPr>
        <w:t>、</w:t>
      </w:r>
      <w:r w:rsidRPr="001E59EF">
        <w:rPr>
          <w:rFonts w:ascii="Times New Roman" w:eastAsiaTheme="minorEastAsia" w:hAnsi="Times New Roman"/>
          <w:szCs w:val="21"/>
        </w:rPr>
        <w:t>Weierstrass</w:t>
      </w:r>
      <w:r w:rsidRPr="001E59EF">
        <w:rPr>
          <w:rFonts w:ascii="Times New Roman" w:eastAsiaTheme="minorEastAsia" w:hAnsi="Times New Roman"/>
          <w:szCs w:val="21"/>
        </w:rPr>
        <w:t>及</w:t>
      </w:r>
      <w:r w:rsidRPr="001E59EF">
        <w:rPr>
          <w:rFonts w:ascii="Times New Roman" w:eastAsiaTheme="minorEastAsia" w:hAnsi="Times New Roman"/>
          <w:szCs w:val="21"/>
        </w:rPr>
        <w:t>Riemann</w:t>
      </w:r>
      <w:r w:rsidRPr="001E59EF">
        <w:rPr>
          <w:rFonts w:ascii="Times New Roman" w:eastAsiaTheme="minorEastAsia" w:hAnsi="Times New Roman"/>
          <w:szCs w:val="21"/>
        </w:rPr>
        <w:t>等人就已经给这门学科奠定了坚实的基础。复变函数论不但是我们所学数学分析的理论推广，而且作为一种强有力的工具，已经被广泛的应用于自然科学的众多领域，如理论物理、空气动力学、流体力学、弹性力学以及自动控制学等，目前也被广泛应用于信号处理、电子工程等领域。复变函数论作为一门学科，有其自身的特点和研究方法与研究工具，在学习过程中，应注意与实分析理论的比较，从而加深理解，同时也须注意复变函数本身的特点，并掌握它自身所固有的理论和方法，抓住要点，融会贯通。</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21" w:name="_Toc481525703"/>
      <w:r w:rsidRPr="009C2249">
        <w:rPr>
          <w:rFonts w:ascii="Times New Roman" w:eastAsiaTheme="minorEastAsia" w:hAnsi="Times New Roman"/>
          <w:b/>
          <w:szCs w:val="21"/>
        </w:rPr>
        <w:t>数值计算</w:t>
      </w:r>
      <w:bookmarkEnd w:id="21"/>
      <w:r>
        <w:rPr>
          <w:rFonts w:hint="eastAsia"/>
          <w:b/>
        </w:rPr>
        <w:t>：</w:t>
      </w:r>
      <w:r w:rsidRPr="009C2249">
        <w:rPr>
          <w:rFonts w:ascii="Times New Roman" w:eastAsiaTheme="minorEastAsia" w:hAnsi="Times New Roman"/>
          <w:szCs w:val="21"/>
        </w:rPr>
        <w:t>数值计算方法是计算数学的一个主要部分。计算数学是数学科学的一个分支，主要研究用计算机求解各种数学问题的数值计算方法及其理论与软件实现。数值计算方法的内容主要包括函数的数值逼近、数值微分与数值积分、非线性方程数值解、数值线性代数、常微和偏微数值解等。虽然数值计算也是以数学问题为研究对象，但它不像纯数学那样只研究数学本身的理论，而是把理论与计算紧密结合，着重研究数学问题的数值方法及其理论。数值计算方法既有纯数学的高度抽象性与严密科学性的特点，又有应用数学的广泛性与实际试验的高度技术性的特点，是一门与计算机使用密切结合的实用性很强的数学课程。</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22" w:name="_Toc481525704"/>
      <w:r w:rsidRPr="009C2249">
        <w:rPr>
          <w:rFonts w:ascii="Times New Roman" w:eastAsiaTheme="minorEastAsia" w:hAnsi="Times New Roman"/>
          <w:b/>
          <w:szCs w:val="21"/>
        </w:rPr>
        <w:t>统计软件</w:t>
      </w:r>
      <w:r w:rsidRPr="009C2249">
        <w:rPr>
          <w:rFonts w:ascii="Times New Roman" w:eastAsiaTheme="minorEastAsia" w:hAnsi="Times New Roman"/>
          <w:b/>
          <w:szCs w:val="21"/>
        </w:rPr>
        <w:t>(</w:t>
      </w:r>
      <w:r w:rsidRPr="009C2249">
        <w:rPr>
          <w:rFonts w:ascii="Times New Roman" w:eastAsiaTheme="minorEastAsia" w:hAnsi="Times New Roman"/>
          <w:b/>
          <w:szCs w:val="21"/>
        </w:rPr>
        <w:t>双语</w:t>
      </w:r>
      <w:r w:rsidRPr="009C2249">
        <w:rPr>
          <w:rFonts w:ascii="Times New Roman" w:eastAsiaTheme="minorEastAsia" w:hAnsi="Times New Roman"/>
          <w:b/>
          <w:szCs w:val="21"/>
        </w:rPr>
        <w:t>)</w:t>
      </w:r>
      <w:bookmarkEnd w:id="22"/>
      <w:r>
        <w:rPr>
          <w:rFonts w:hint="eastAsia"/>
          <w:b/>
        </w:rPr>
        <w:t>：</w:t>
      </w:r>
      <w:r w:rsidRPr="009C2249">
        <w:rPr>
          <w:rFonts w:ascii="Times New Roman" w:eastAsiaTheme="minorEastAsia" w:hAnsi="Times New Roman"/>
          <w:szCs w:val="21"/>
        </w:rPr>
        <w:t>本课程以统计分析软件应用为主，在简要回顾经典统计学的基本思想和方法的基础上，借助实际案例详细讲解如何应用常用统计软件（如</w:t>
      </w:r>
      <w:r w:rsidRPr="009C2249">
        <w:rPr>
          <w:rFonts w:ascii="Times New Roman" w:eastAsiaTheme="minorEastAsia" w:hAnsi="Times New Roman"/>
          <w:szCs w:val="21"/>
        </w:rPr>
        <w:t>R</w:t>
      </w:r>
      <w:r w:rsidRPr="009C2249">
        <w:rPr>
          <w:rFonts w:ascii="Times New Roman" w:eastAsiaTheme="minorEastAsia" w:hAnsi="Times New Roman"/>
          <w:szCs w:val="21"/>
        </w:rPr>
        <w:t>软件）进行统计数据的录入、整理和分析等操作，并培养学生通过阅读软件的英文帮助和英文教材等参考资料，能够独立完成常见的</w:t>
      </w:r>
      <w:r w:rsidRPr="009C2249">
        <w:rPr>
          <w:rFonts w:ascii="Times New Roman" w:eastAsiaTheme="minorEastAsia" w:hAnsi="Times New Roman"/>
          <w:szCs w:val="21"/>
        </w:rPr>
        <w:lastRenderedPageBreak/>
        <w:t>一元统计数据的分析工作。通过学习使学生逐步体会统计数据的组织方法、描述统计和推断统计的基本思想，同时培养学生阅读数学文献的基本能力。</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23" w:name="_Toc481525705"/>
      <w:r w:rsidRPr="009C2249">
        <w:rPr>
          <w:rFonts w:ascii="Times New Roman" w:eastAsiaTheme="minorEastAsia" w:hAnsi="Times New Roman"/>
          <w:b/>
          <w:szCs w:val="21"/>
        </w:rPr>
        <w:t>多元统计</w:t>
      </w:r>
      <w:bookmarkEnd w:id="23"/>
      <w:r>
        <w:rPr>
          <w:rFonts w:hint="eastAsia"/>
          <w:b/>
        </w:rPr>
        <w:t>：</w:t>
      </w:r>
      <w:r w:rsidRPr="009C2249">
        <w:rPr>
          <w:rFonts w:ascii="Times New Roman" w:eastAsiaTheme="minorEastAsia" w:hAnsi="Times New Roman"/>
          <w:szCs w:val="21"/>
        </w:rPr>
        <w:t>多元统计分析是运用概率论与数理统计学方法解决实际应用中多个随机变量数据分析的理论和方法。近几十年由于计算机的广泛应用，多元统计方法被广泛应用于社会科学领域和自然科学领域。通过本课程的学习使学生了解多元统计方法的基本数学原理，掌握如聚类分析、判别分析、主成分分析、因子分析、回归分析等数据分析方法，并学会运用统计软件解决一些简单的实际问题。</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24" w:name="_Toc481525706"/>
      <w:r w:rsidRPr="009C2249">
        <w:rPr>
          <w:rFonts w:ascii="Times New Roman" w:eastAsiaTheme="minorEastAsia" w:hAnsi="Times New Roman"/>
          <w:b/>
          <w:szCs w:val="21"/>
        </w:rPr>
        <w:t>近世代数</w:t>
      </w:r>
      <w:bookmarkEnd w:id="24"/>
      <w:r>
        <w:rPr>
          <w:rFonts w:hint="eastAsia"/>
          <w:b/>
        </w:rPr>
        <w:t>：</w:t>
      </w:r>
      <w:r w:rsidRPr="009C2249">
        <w:rPr>
          <w:rFonts w:ascii="Times New Roman" w:eastAsiaTheme="minorEastAsia" w:hAnsi="Times New Roman"/>
          <w:szCs w:val="21"/>
        </w:rPr>
        <w:t>近世代数是现代数学的一个重要分支，主要讲授十九世纪末到二十世纪代数学的主要成果，是大学数学与应用数学专业一门重要的专业基础课程。本课程通过对三种代数系统（即具有代数运算的集合）群、环、域的基本概念与初步性质的讨论，使学生获得一定的近世代数的基础知识的同时掌握抽象、严格的代数方法。另外，近世代数为现代数学、现代物理学、现代化学、计算机科学、现代通信以及密码学等提供了语言、重要结论和研究方法，当今信息时代，近世代数有了越来越多的重要应用，所以本课程注意突出近世代数的理论背景和应用，让学生学会运用近世代数的理论、方法及技巧分析解决科学技术和实践中遇到的有关问题，培养学生科学的思维方式。</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25" w:name="_Toc481525707"/>
      <w:r w:rsidRPr="009C2249">
        <w:rPr>
          <w:rFonts w:ascii="Times New Roman" w:eastAsiaTheme="minorEastAsia" w:hAnsi="Times New Roman"/>
          <w:b/>
          <w:szCs w:val="21"/>
        </w:rPr>
        <w:t>实变函数</w:t>
      </w:r>
      <w:bookmarkEnd w:id="25"/>
      <w:r>
        <w:rPr>
          <w:rFonts w:hint="eastAsia"/>
          <w:b/>
        </w:rPr>
        <w:t>：</w:t>
      </w:r>
      <w:r w:rsidRPr="009C2249">
        <w:rPr>
          <w:rFonts w:ascii="Times New Roman" w:eastAsiaTheme="minorEastAsia" w:hAnsi="Times New Roman"/>
          <w:kern w:val="0"/>
          <w:szCs w:val="21"/>
        </w:rPr>
        <w:t>本课程是数学分析的后续课程，</w:t>
      </w:r>
      <w:r w:rsidRPr="009C2249">
        <w:rPr>
          <w:rFonts w:ascii="Times New Roman" w:eastAsiaTheme="minorEastAsia" w:hAnsi="Times New Roman"/>
          <w:color w:val="000000"/>
          <w:kern w:val="0"/>
          <w:szCs w:val="21"/>
        </w:rPr>
        <w:t>但在思想方面却有较大的飞跃，实变函数的一些概念比起数学分析来要抽象得多。本课程</w:t>
      </w:r>
      <w:r w:rsidRPr="009C2249">
        <w:rPr>
          <w:rFonts w:ascii="Times New Roman" w:eastAsiaTheme="minorEastAsia" w:hAnsi="Times New Roman"/>
          <w:kern w:val="0"/>
          <w:szCs w:val="21"/>
        </w:rPr>
        <w:t>主要介绍一元实变函数的基本理论和基本方法，内容包括：集合、</w:t>
      </w:r>
      <w:r w:rsidRPr="009C2249">
        <w:rPr>
          <w:rFonts w:ascii="Times New Roman" w:eastAsiaTheme="minorEastAsia" w:hAnsi="Times New Roman"/>
          <w:kern w:val="0"/>
          <w:szCs w:val="21"/>
        </w:rPr>
        <w:t>n</w:t>
      </w:r>
      <w:r w:rsidRPr="009C2249">
        <w:rPr>
          <w:rFonts w:ascii="Times New Roman" w:eastAsiaTheme="minorEastAsia" w:hAnsi="Times New Roman"/>
          <w:kern w:val="0"/>
          <w:szCs w:val="21"/>
        </w:rPr>
        <w:t>维空间中的点集，测度以及可测集的理论及其性质，可测函数的理论及其性质，勒贝格积分，</w:t>
      </w:r>
      <w:r w:rsidRPr="009C2249">
        <w:rPr>
          <w:rFonts w:ascii="Times New Roman" w:eastAsiaTheme="minorEastAsia" w:hAnsi="Times New Roman"/>
          <w:color w:val="000000"/>
          <w:kern w:val="0"/>
          <w:szCs w:val="21"/>
        </w:rPr>
        <w:t>积分极限定理，</w:t>
      </w:r>
      <w:r w:rsidRPr="009C2249">
        <w:rPr>
          <w:rFonts w:ascii="Times New Roman" w:eastAsiaTheme="minorEastAsia" w:hAnsi="Times New Roman"/>
          <w:color w:val="000000"/>
          <w:kern w:val="0"/>
          <w:szCs w:val="21"/>
        </w:rPr>
        <w:t>Fubini</w:t>
      </w:r>
      <w:r w:rsidRPr="009C2249">
        <w:rPr>
          <w:rFonts w:ascii="Times New Roman" w:eastAsiaTheme="minorEastAsia" w:hAnsi="Times New Roman"/>
          <w:color w:val="000000"/>
          <w:kern w:val="0"/>
          <w:szCs w:val="21"/>
        </w:rPr>
        <w:t>定理，囿变函数，绝对连续函数及</w:t>
      </w:r>
      <w:r w:rsidRPr="009C2249">
        <w:rPr>
          <w:rFonts w:ascii="Times New Roman" w:eastAsiaTheme="minorEastAsia" w:hAnsi="Times New Roman"/>
          <w:color w:val="000000"/>
          <w:kern w:val="0"/>
          <w:szCs w:val="21"/>
        </w:rPr>
        <w:t>N-L</w:t>
      </w:r>
      <w:r w:rsidRPr="009C2249">
        <w:rPr>
          <w:rFonts w:ascii="Times New Roman" w:eastAsiaTheme="minorEastAsia" w:hAnsi="Times New Roman"/>
          <w:color w:val="000000"/>
          <w:kern w:val="0"/>
          <w:szCs w:val="21"/>
        </w:rPr>
        <w:t>公式等。</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26" w:name="_Toc481525710"/>
      <w:r w:rsidRPr="009C2249">
        <w:rPr>
          <w:rFonts w:ascii="Times New Roman" w:eastAsiaTheme="minorEastAsia" w:hAnsi="Times New Roman"/>
          <w:b/>
          <w:szCs w:val="21"/>
        </w:rPr>
        <w:t>利息理论</w:t>
      </w:r>
      <w:bookmarkEnd w:id="26"/>
      <w:r w:rsidRPr="009C2249">
        <w:rPr>
          <w:rFonts w:hint="eastAsia"/>
          <w:b/>
        </w:rPr>
        <w:t>：</w:t>
      </w:r>
      <w:r w:rsidRPr="009C2249">
        <w:rPr>
          <w:rFonts w:ascii="Times New Roman" w:eastAsiaTheme="minorEastAsia" w:hAnsi="Times New Roman"/>
          <w:szCs w:val="21"/>
        </w:rPr>
        <w:t>利息理论是北美精算师协会（</w:t>
      </w:r>
      <w:r w:rsidRPr="009C2249">
        <w:rPr>
          <w:rFonts w:ascii="Times New Roman" w:eastAsiaTheme="minorEastAsia" w:hAnsi="Times New Roman"/>
          <w:szCs w:val="21"/>
        </w:rPr>
        <w:t>Society of Actuaries, SoA</w:t>
      </w:r>
      <w:r w:rsidRPr="009C2249">
        <w:rPr>
          <w:rFonts w:ascii="Times New Roman" w:eastAsiaTheme="minorEastAsia" w:hAnsi="Times New Roman"/>
          <w:szCs w:val="21"/>
        </w:rPr>
        <w:t>）的准精算师（</w:t>
      </w:r>
      <w:r w:rsidRPr="009C2249">
        <w:rPr>
          <w:rFonts w:ascii="Times New Roman" w:eastAsiaTheme="minorEastAsia" w:hAnsi="Times New Roman"/>
          <w:szCs w:val="21"/>
        </w:rPr>
        <w:t>Associate-ship</w:t>
      </w:r>
      <w:r w:rsidRPr="009C2249">
        <w:rPr>
          <w:rFonts w:ascii="Times New Roman" w:eastAsiaTheme="minorEastAsia" w:hAnsi="Times New Roman"/>
          <w:szCs w:val="21"/>
        </w:rPr>
        <w:t>）资格考试中的经济金融课程的主要部分。金融领域的许多计算问题具有共同的数学特征和模型，大量的计算和分析实践的基础是现金流分析和货币的时间价值（累积和贴现）计算。例如：银行的资产负债分析、融资成本和投资收益分析、金融市场产品的定价和保险精算分析等。本课程的基本目的是使学生掌握基本的金融计算的概念、术语和原则，同时对一些基础性的金融工具进行现金流价值分析。介绍利息的基本计算概念和方法，以及年金计算基本工具函数，这些内容是学生进入金融定量分析领域的基础，希望学生建立基本的概念和语言。随后是金融计算和分析中的常用的两大类方法：投资收益率分析和现金流的本金利息分解过程。从实务的角度看，金融学可以分为投资和融资两大部分，在金融市场中，大多数参与者及其进行的活动都可以归在这两类中。而其中尤以投资学中的计算问题为多。本课程在引进基本的现金流计算方法之后，对主要的投资工具：固定收益产品（债券为主）的计算问题进行了详细的介绍。</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27" w:name="_Toc481525711"/>
      <w:r w:rsidRPr="009C2249">
        <w:rPr>
          <w:rFonts w:ascii="Times New Roman" w:eastAsiaTheme="minorEastAsia" w:hAnsi="Times New Roman"/>
          <w:b/>
          <w:szCs w:val="21"/>
        </w:rPr>
        <w:t>随机过程</w:t>
      </w:r>
      <w:bookmarkEnd w:id="27"/>
      <w:r>
        <w:rPr>
          <w:rFonts w:hint="eastAsia"/>
          <w:b/>
        </w:rPr>
        <w:t>：</w:t>
      </w:r>
      <w:r w:rsidRPr="009C2249">
        <w:rPr>
          <w:rFonts w:ascii="Times New Roman" w:eastAsiaTheme="minorEastAsia" w:hAnsi="Times New Roman"/>
          <w:szCs w:val="21"/>
        </w:rPr>
        <w:t>随机过程是现代概率论的一个重要内容，是研究客观世界中随机演变过程的理论工具，已在工程科学技术和社会科学方面得到了广泛的应用，并显示出十分重要的作用。本课程介绍随机过程理论的若干内容，包括泊松过程、更新过程、马尔可夫链、布朗运动等几类重要的随机过程的概念、性质及在自然科学、工程技术、经济管理、金融学等方面的应用，同时提供学生思考概率问题的直观想法及思路，培养学生应用概率观点分析解决问题的能力。</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28" w:name="_Toc481525712"/>
      <w:r w:rsidRPr="009C2249">
        <w:rPr>
          <w:rFonts w:ascii="Times New Roman" w:eastAsiaTheme="minorEastAsia" w:hAnsi="Times New Roman"/>
          <w:b/>
          <w:szCs w:val="21"/>
        </w:rPr>
        <w:t>统计计算语言</w:t>
      </w:r>
      <w:bookmarkEnd w:id="28"/>
      <w:r>
        <w:rPr>
          <w:rFonts w:hint="eastAsia"/>
          <w:b/>
        </w:rPr>
        <w:t>：</w:t>
      </w:r>
      <w:r w:rsidRPr="009C2249">
        <w:rPr>
          <w:rFonts w:ascii="Times New Roman" w:eastAsiaTheme="minorEastAsia" w:hAnsi="Times New Roman"/>
          <w:szCs w:val="21"/>
        </w:rPr>
        <w:t>统计计算是以概率论与数理统计学为基础发展起来的兼具计算数学和计算机科</w:t>
      </w:r>
      <w:r w:rsidRPr="009C2249">
        <w:rPr>
          <w:rFonts w:ascii="Times New Roman" w:eastAsiaTheme="minorEastAsia" w:hAnsi="Times New Roman"/>
          <w:szCs w:val="21"/>
        </w:rPr>
        <w:lastRenderedPageBreak/>
        <w:t>学的一门交叉学科。由于概率统计中分布函数的概念非常重要，而自然界和实际生产生活中很多随机变量的分布函数只能用数值方法求解，本课程首先介绍分布函数和分位数的计算方法。为服务于统计学模拟实验的需要，本课程进而介绍一些常见的随机数产生方法和统计抽样方法。最后，本课程介绍参数估计方法中比较热门的</w:t>
      </w:r>
      <w:r w:rsidRPr="009C2249">
        <w:rPr>
          <w:rFonts w:ascii="Times New Roman" w:eastAsiaTheme="minorEastAsia" w:hAnsi="Times New Roman"/>
          <w:szCs w:val="21"/>
        </w:rPr>
        <w:t>EM</w:t>
      </w:r>
      <w:r w:rsidRPr="009C2249">
        <w:rPr>
          <w:rFonts w:ascii="Times New Roman" w:eastAsiaTheme="minorEastAsia" w:hAnsi="Times New Roman"/>
          <w:szCs w:val="21"/>
        </w:rPr>
        <w:t>算法和马尔科夫链蒙特卡洛（</w:t>
      </w:r>
      <w:r w:rsidRPr="009C2249">
        <w:rPr>
          <w:rFonts w:ascii="Times New Roman" w:eastAsiaTheme="minorEastAsia" w:hAnsi="Times New Roman"/>
          <w:szCs w:val="21"/>
        </w:rPr>
        <w:t>MCMC</w:t>
      </w:r>
      <w:r w:rsidRPr="009C2249">
        <w:rPr>
          <w:rFonts w:ascii="Times New Roman" w:eastAsiaTheme="minorEastAsia" w:hAnsi="Times New Roman"/>
          <w:szCs w:val="21"/>
        </w:rPr>
        <w:t>）方法。</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29" w:name="_Toc481525717"/>
      <w:r w:rsidRPr="009C2249">
        <w:rPr>
          <w:rFonts w:ascii="Times New Roman" w:eastAsiaTheme="minorEastAsia" w:hAnsi="Times New Roman"/>
          <w:b/>
          <w:szCs w:val="21"/>
        </w:rPr>
        <w:t>智能优化理论及应用</w:t>
      </w:r>
      <w:bookmarkEnd w:id="29"/>
      <w:r w:rsidRPr="009C2249">
        <w:rPr>
          <w:rFonts w:hint="eastAsia"/>
          <w:b/>
        </w:rPr>
        <w:t>：</w:t>
      </w:r>
      <w:r w:rsidRPr="009C2249">
        <w:rPr>
          <w:rFonts w:ascii="Times New Roman" w:eastAsiaTheme="minorEastAsia" w:hAnsi="Times New Roman"/>
          <w:szCs w:val="21"/>
        </w:rPr>
        <w:t>智能优化算法是通过模拟某种自然现象或过程而建立起来的一种搜索算法，具有高度并行、自组织、自学习与自适应等特征，为解决复杂问题提供了一种新的思路和手段，被广泛应用于各个学科领域。本课程是讲述以智能计算为基础的现代优化技术的基本原理和方法，使学生掌握现代的优化理论和方法。主要内容包括：现代优化技术的基本思想、智能优化计算方法及其特点、模拟退火算法、遗传算法、蚁群算法、粒子群算法、支持向量机、混沌与分形、小波分析、人工神经网络及其应用等。在教学过程中，本课程注重各种智能优化算法在解决实际问题当中的应用，通过实例讲授、课程实践等途径帮助学生理解和掌握各种优化算法的基本原理与技术。学习本课程可为日后从事多种领域的实际工作和科学研究打下坚实的基础。</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30" w:name="_Toc481525718"/>
      <w:r w:rsidRPr="009C2249">
        <w:rPr>
          <w:rFonts w:ascii="Times New Roman" w:eastAsiaTheme="minorEastAsia" w:hAnsi="Times New Roman"/>
          <w:b/>
          <w:szCs w:val="21"/>
        </w:rPr>
        <w:t>泛函分析</w:t>
      </w:r>
      <w:bookmarkEnd w:id="30"/>
      <w:r>
        <w:rPr>
          <w:rFonts w:hint="eastAsia"/>
          <w:b/>
        </w:rPr>
        <w:t>：</w:t>
      </w:r>
      <w:r w:rsidRPr="009C2249">
        <w:rPr>
          <w:rFonts w:ascii="Times New Roman" w:eastAsiaTheme="minorEastAsia" w:hAnsi="Times New Roman"/>
          <w:szCs w:val="21"/>
        </w:rPr>
        <w:t>是否还记得在小学时，我们从数的加减乘除跳跃到解方程，从而让我们可以迅速解决众多应用题；是否还记得我们在高中时引进了坐标和向量，从而使平面几何不再那么捉摸不定。泛函分析这门课程会带给你同样地感受。又或许你困惑于我们学习了实变函数到底是为了什么，或许当年函数项级数的一致收敛性让你备感困惑，那么，泛函分析这门课程可以给你明确的答案。泛函分析是较新的数学分支，它是把数学物理方程以及众多经典分析的结果进行抽象概括，因而其内容深刻，应用广泛，可以解决许多其他数学分支和实际应用中的问题。这门课程主要介绍抽象空间及线性算子的基本理论以及穿插其中的应用示例，使同学们初步了解其思想方法以及其在数学、物理和工程中的应用，为今后进一步的研究和应用打下坚实的基础。</w:t>
      </w:r>
    </w:p>
    <w:p w:rsidR="009C2249" w:rsidRPr="009C2249" w:rsidRDefault="009C2249" w:rsidP="004751D9">
      <w:pPr>
        <w:spacing w:line="300" w:lineRule="auto"/>
        <w:ind w:firstLineChars="200" w:firstLine="422"/>
        <w:rPr>
          <w:rFonts w:ascii="Times New Roman" w:eastAsiaTheme="minorEastAsia" w:hAnsi="Times New Roman"/>
          <w:szCs w:val="21"/>
        </w:rPr>
      </w:pPr>
      <w:bookmarkStart w:id="31" w:name="_Toc481525719"/>
      <w:r w:rsidRPr="009C2249">
        <w:rPr>
          <w:rFonts w:ascii="Times New Roman" w:eastAsiaTheme="minorEastAsia" w:hAnsi="Times New Roman"/>
          <w:b/>
          <w:szCs w:val="21"/>
        </w:rPr>
        <w:t>微分方程数值解</w:t>
      </w:r>
      <w:bookmarkEnd w:id="31"/>
      <w:r>
        <w:rPr>
          <w:rFonts w:hint="eastAsia"/>
          <w:b/>
        </w:rPr>
        <w:t>：</w:t>
      </w:r>
      <w:r w:rsidRPr="009C2249">
        <w:rPr>
          <w:rFonts w:ascii="Times New Roman" w:eastAsiaTheme="minorEastAsia" w:hAnsi="Times New Roman"/>
          <w:szCs w:val="21"/>
        </w:rPr>
        <w:t>微分方程数值解是数学类专业的一门专业课。主要内容包括：变分形式和</w:t>
      </w:r>
      <w:r w:rsidRPr="009C2249">
        <w:rPr>
          <w:rFonts w:ascii="Times New Roman" w:eastAsiaTheme="minorEastAsia" w:hAnsi="Times New Roman"/>
          <w:szCs w:val="21"/>
        </w:rPr>
        <w:t>Galerkin</w:t>
      </w:r>
      <w:r w:rsidRPr="009C2249">
        <w:rPr>
          <w:rFonts w:ascii="Times New Roman" w:eastAsiaTheme="minorEastAsia" w:hAnsi="Times New Roman"/>
          <w:szCs w:val="21"/>
        </w:rPr>
        <w:t>有限元法、椭圆型方程的差分方法、抛物型方程的差分方法、双曲型方程的差分方法、离散方程的解法。通过本课程的学习，使学生掌握求解偏微分方程数值解的基本方法，能够根据具体的微分方程使用合适的计算方法。</w:t>
      </w:r>
    </w:p>
    <w:p w:rsidR="00D33BAF" w:rsidRDefault="009C2249" w:rsidP="004751D9">
      <w:pPr>
        <w:spacing w:line="300" w:lineRule="auto"/>
        <w:ind w:firstLineChars="200" w:firstLine="422"/>
      </w:pPr>
      <w:bookmarkStart w:id="32" w:name="_Toc481525720"/>
      <w:r w:rsidRPr="009C2249">
        <w:rPr>
          <w:rFonts w:ascii="Times New Roman" w:eastAsiaTheme="minorEastAsia" w:hAnsi="Times New Roman"/>
          <w:b/>
          <w:szCs w:val="21"/>
        </w:rPr>
        <w:t>金融数学</w:t>
      </w:r>
      <w:bookmarkEnd w:id="32"/>
      <w:r w:rsidRPr="009C2249">
        <w:rPr>
          <w:rFonts w:hint="eastAsia"/>
          <w:b/>
        </w:rPr>
        <w:t>：</w:t>
      </w:r>
      <w:r w:rsidRPr="009C2249">
        <w:rPr>
          <w:rFonts w:ascii="Times New Roman" w:eastAsiaTheme="minorEastAsia" w:hAnsi="Times New Roman"/>
          <w:szCs w:val="21"/>
        </w:rPr>
        <w:t>金融数学是数学与应用数学专业的选修课，是利用数学工具研究金融，进行数学建模、理论分析、数值计算等定量分析，以求找到金融内在规律并用以指导实践。讲授本课程的目的和任务是要求学生了解如何运用金融衍生工具和技巧来减少和避免各类金融风险。为学生提供金融数学基础教学，其内容包括数学基本知识、基础概念以及相关增值方法。培育具有基本金融数学素养、能够运用数学模型和计算机技术解决金融工程、投资决策、保险精算等行业中实际问题的复合型人才。</w:t>
      </w:r>
      <w:r w:rsidRPr="009C2249">
        <w:rPr>
          <w:rFonts w:ascii="Times New Roman" w:eastAsiaTheme="minorEastAsia" w:hAnsi="Times New Roman"/>
          <w:kern w:val="0"/>
          <w:szCs w:val="21"/>
        </w:rPr>
        <w:t>本课程是一门新兴的交叉学科，是现代数学和计算技术在金融领域的应用。学习本课程应有较好的数学和计算机基础</w:t>
      </w:r>
      <w:r w:rsidRPr="009C2249">
        <w:rPr>
          <w:rFonts w:ascii="Times New Roman" w:eastAsiaTheme="minorEastAsia" w:hAnsi="Times New Roman"/>
          <w:kern w:val="0"/>
          <w:szCs w:val="21"/>
        </w:rPr>
        <w:t xml:space="preserve">, </w:t>
      </w:r>
      <w:r w:rsidRPr="009C2249">
        <w:rPr>
          <w:rFonts w:ascii="Times New Roman" w:eastAsiaTheme="minorEastAsia" w:hAnsi="Times New Roman"/>
          <w:kern w:val="0"/>
          <w:szCs w:val="21"/>
        </w:rPr>
        <w:t>主要以《概率统计》和《随机过程》为基础，同时它也为学习《金融工程》、《金融决策》等后继课程奠定必要基础。</w:t>
      </w:r>
    </w:p>
    <w:p w:rsidR="004751D9" w:rsidRDefault="004751D9" w:rsidP="004751D9">
      <w:pPr>
        <w:spacing w:line="300" w:lineRule="auto"/>
        <w:ind w:firstLineChars="200" w:firstLine="420"/>
      </w:pPr>
    </w:p>
    <w:sectPr w:rsidR="004751D9" w:rsidSect="00E06C83">
      <w:headerReference w:type="default" r:id="rId18"/>
      <w:footerReference w:type="default" r:id="rId19"/>
      <w:pgSz w:w="11906" w:h="16838"/>
      <w:pgMar w:top="1440" w:right="1418" w:bottom="1440" w:left="1418" w:header="851" w:footer="851"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3CF" w:rsidRDefault="009E63CF">
      <w:r>
        <w:separator/>
      </w:r>
    </w:p>
  </w:endnote>
  <w:endnote w:type="continuationSeparator" w:id="0">
    <w:p w:rsidR="009E63CF" w:rsidRDefault="009E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lgerian">
    <w:panose1 w:val="04020705040A0206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_GB2312">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小标宋">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28"/>
        <w:szCs w:val="28"/>
        <w:lang w:val="zh-CN"/>
      </w:rPr>
      <w:id w:val="-1161149675"/>
    </w:sdtPr>
    <w:sdtEndPr>
      <w:rPr>
        <w:rFonts w:ascii="Calibri" w:hAnsi="Calibri"/>
        <w:sz w:val="18"/>
        <w:szCs w:val="18"/>
        <w:lang w:val="en-US"/>
      </w:rPr>
    </w:sdtEndPr>
    <w:sdtContent>
      <w:p w:rsidR="00A22E9E" w:rsidRDefault="005225F3">
        <w:pPr>
          <w:pStyle w:val="ab"/>
        </w:pPr>
        <w:r>
          <w:fldChar w:fldCharType="begin"/>
        </w:r>
        <w:r w:rsidR="00A22E9E">
          <w:instrText xml:space="preserve"> PAGE    \* MERGEFORMAT </w:instrText>
        </w:r>
        <w:r>
          <w:fldChar w:fldCharType="separate"/>
        </w:r>
        <w:r w:rsidR="00A22E9E">
          <w:rPr>
            <w:rFonts w:asciiTheme="majorHAnsi" w:hAnsiTheme="majorHAnsi"/>
            <w:sz w:val="28"/>
            <w:szCs w:val="28"/>
            <w:lang w:val="zh-CN"/>
          </w:rPr>
          <w:t>4</w:t>
        </w:r>
        <w:r>
          <w:rPr>
            <w:rFonts w:asciiTheme="majorHAnsi" w:hAnsiTheme="majorHAnsi"/>
            <w:sz w:val="28"/>
            <w:szCs w:val="28"/>
            <w:lang w:val="zh-CN"/>
          </w:rPr>
          <w:fldChar w:fldCharType="end"/>
        </w:r>
      </w:p>
    </w:sdtContent>
  </w:sdt>
  <w:p w:rsidR="00A22E9E" w:rsidRDefault="00A22E9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E9E" w:rsidRDefault="00A22E9E">
    <w:pPr>
      <w:pStyle w:val="ab"/>
      <w:jc w:val="right"/>
      <w:rPr>
        <w:rFonts w:asciiTheme="majorHAnsi" w:hAnsiTheme="majorHAnsi"/>
        <w:sz w:val="28"/>
        <w:szCs w:val="28"/>
      </w:rPr>
    </w:pPr>
  </w:p>
  <w:p w:rsidR="00A22E9E" w:rsidRDefault="00A22E9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E9E" w:rsidRPr="00F426F1" w:rsidRDefault="005225F3">
    <w:pPr>
      <w:pStyle w:val="ab"/>
      <w:jc w:val="center"/>
      <w:rPr>
        <w:sz w:val="21"/>
        <w:szCs w:val="21"/>
      </w:rPr>
    </w:pPr>
    <w:r w:rsidRPr="00F426F1">
      <w:rPr>
        <w:rFonts w:asciiTheme="minorEastAsia" w:eastAsiaTheme="minorEastAsia" w:hAnsiTheme="minorEastAsia"/>
        <w:sz w:val="21"/>
        <w:szCs w:val="21"/>
      </w:rPr>
      <w:fldChar w:fldCharType="begin"/>
    </w:r>
    <w:r w:rsidR="00A22E9E" w:rsidRPr="00F426F1">
      <w:rPr>
        <w:rFonts w:asciiTheme="minorEastAsia" w:eastAsiaTheme="minorEastAsia" w:hAnsiTheme="minorEastAsia"/>
        <w:sz w:val="21"/>
        <w:szCs w:val="21"/>
      </w:rPr>
      <w:instrText>PAGE   \* MERGEFORMAT</w:instrText>
    </w:r>
    <w:r w:rsidRPr="00F426F1">
      <w:rPr>
        <w:rFonts w:asciiTheme="minorEastAsia" w:eastAsiaTheme="minorEastAsia" w:hAnsiTheme="minorEastAsia"/>
        <w:sz w:val="21"/>
        <w:szCs w:val="21"/>
      </w:rPr>
      <w:fldChar w:fldCharType="separate"/>
    </w:r>
    <w:r w:rsidR="00F65935" w:rsidRPr="00F65935">
      <w:rPr>
        <w:rFonts w:asciiTheme="minorEastAsia" w:eastAsiaTheme="minorEastAsia" w:hAnsiTheme="minorEastAsia"/>
        <w:noProof/>
        <w:sz w:val="21"/>
        <w:szCs w:val="21"/>
        <w:lang w:val="zh-CN"/>
      </w:rPr>
      <w:t>1</w:t>
    </w:r>
    <w:r w:rsidRPr="00F426F1">
      <w:rPr>
        <w:rFonts w:asciiTheme="minorEastAsia" w:eastAsiaTheme="minorEastAsia" w:hAnsiTheme="minorEastAsia"/>
        <w:sz w:val="21"/>
        <w:szCs w:val="21"/>
      </w:rPr>
      <w:fldChar w:fldCharType="end"/>
    </w:r>
  </w:p>
  <w:p w:rsidR="00A22E9E" w:rsidRDefault="00A22E9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3CF" w:rsidRDefault="009E63CF">
      <w:r>
        <w:separator/>
      </w:r>
    </w:p>
  </w:footnote>
  <w:footnote w:type="continuationSeparator" w:id="0">
    <w:p w:rsidR="009E63CF" w:rsidRDefault="009E6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E9E" w:rsidRDefault="00A22E9E">
    <w:pPr>
      <w:pStyle w:val="ac"/>
      <w:rPr>
        <w:rFonts w:ascii="华文行楷" w:eastAsia="华文行楷"/>
        <w:sz w:val="21"/>
        <w:szCs w:val="21"/>
      </w:rPr>
    </w:pPr>
    <w:r>
      <w:rPr>
        <w:rFonts w:ascii="华文行楷" w:eastAsia="华文行楷" w:hint="eastAsia"/>
        <w:sz w:val="21"/>
        <w:szCs w:val="21"/>
      </w:rPr>
      <w:t>北京林业大学</w:t>
    </w:r>
    <w:r>
      <w:rPr>
        <w:rFonts w:ascii="华文行楷" w:eastAsia="华文行楷"/>
        <w:sz w:val="21"/>
        <w:szCs w:val="21"/>
      </w:rPr>
      <w:t>201</w:t>
    </w:r>
    <w:r>
      <w:rPr>
        <w:rFonts w:ascii="华文行楷" w:eastAsia="华文行楷" w:hint="eastAsia"/>
        <w:sz w:val="21"/>
        <w:szCs w:val="21"/>
      </w:rPr>
      <w:t>5版本科专业培养方案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E9E" w:rsidRDefault="00A22E9E">
    <w:pPr>
      <w:pStyle w:val="ac"/>
      <w:pBdr>
        <w:bottom w:val="none" w:sz="0" w:space="0" w:color="auto"/>
      </w:pBdr>
      <w:rPr>
        <w:rFonts w:ascii="华文行楷" w:eastAsia="华文行楷"/>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E9E" w:rsidRDefault="00A22E9E">
    <w:pPr>
      <w:pStyle w:val="ac"/>
      <w:rPr>
        <w:rFonts w:ascii="华文行楷" w:eastAsia="华文行楷"/>
        <w:sz w:val="21"/>
        <w:szCs w:val="21"/>
      </w:rPr>
    </w:pPr>
    <w:r>
      <w:rPr>
        <w:rFonts w:ascii="华文行楷" w:eastAsia="华文行楷" w:hint="eastAsia"/>
        <w:sz w:val="21"/>
        <w:szCs w:val="21"/>
      </w:rPr>
      <w:t>北京林业大学2015</w:t>
    </w:r>
    <w:r w:rsidR="00F12D0B">
      <w:rPr>
        <w:rFonts w:ascii="华文行楷" w:eastAsia="华文行楷" w:hint="eastAsia"/>
        <w:sz w:val="21"/>
        <w:szCs w:val="21"/>
      </w:rPr>
      <w:t>版本科</w:t>
    </w:r>
    <w:r>
      <w:rPr>
        <w:rFonts w:ascii="华文行楷" w:eastAsia="华文行楷" w:hint="eastAsia"/>
        <w:sz w:val="21"/>
        <w:szCs w:val="21"/>
      </w:rPr>
      <w:t>培养方案-</w:t>
    </w:r>
    <w:r w:rsidR="00235111">
      <w:rPr>
        <w:rFonts w:ascii="华文行楷" w:eastAsia="华文行楷" w:hint="eastAsia"/>
        <w:sz w:val="21"/>
        <w:szCs w:val="21"/>
      </w:rPr>
      <w:t>理学院</w:t>
    </w:r>
    <w:r>
      <w:rPr>
        <w:rFonts w:ascii="华文行楷" w:eastAsia="华文行楷" w:hint="eastAsia"/>
        <w:sz w:val="21"/>
        <w:szCs w:val="21"/>
      </w:rPr>
      <w:t>·</w:t>
    </w:r>
    <w:r w:rsidR="00235111">
      <w:rPr>
        <w:rFonts w:ascii="华文行楷" w:eastAsia="华文行楷" w:hint="eastAsia"/>
        <w:sz w:val="21"/>
        <w:szCs w:val="21"/>
      </w:rPr>
      <w:t>2017级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6029B"/>
    <w:multiLevelType w:val="multilevel"/>
    <w:tmpl w:val="1EA6029B"/>
    <w:lvl w:ilvl="0">
      <w:start w:val="1"/>
      <w:numFmt w:val="japaneseCounting"/>
      <w:lvlText w:val="%1、"/>
      <w:lvlJc w:val="left"/>
      <w:pPr>
        <w:ind w:left="480" w:hanging="4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15:restartNumberingAfterBreak="0">
    <w:nsid w:val="32935DF4"/>
    <w:multiLevelType w:val="multilevel"/>
    <w:tmpl w:val="37700675"/>
    <w:lvl w:ilvl="0">
      <w:start w:val="1"/>
      <w:numFmt w:val="decimal"/>
      <w:lvlText w:val="（%1）"/>
      <w:lvlJc w:val="left"/>
      <w:pPr>
        <w:ind w:left="585" w:hanging="360"/>
      </w:pPr>
      <w:rPr>
        <w:rFonts w:hint="default"/>
      </w:rPr>
    </w:lvl>
    <w:lvl w:ilvl="1">
      <w:start w:val="1"/>
      <w:numFmt w:val="lowerLetter"/>
      <w:lvlText w:val="%2)"/>
      <w:lvlJc w:val="left"/>
      <w:pPr>
        <w:ind w:left="1065" w:hanging="420"/>
      </w:pPr>
    </w:lvl>
    <w:lvl w:ilvl="2">
      <w:start w:val="1"/>
      <w:numFmt w:val="lowerRoman"/>
      <w:lvlText w:val="%3."/>
      <w:lvlJc w:val="right"/>
      <w:pPr>
        <w:ind w:left="1485" w:hanging="420"/>
      </w:pPr>
    </w:lvl>
    <w:lvl w:ilvl="3">
      <w:start w:val="1"/>
      <w:numFmt w:val="decimal"/>
      <w:lvlText w:val="%4."/>
      <w:lvlJc w:val="left"/>
      <w:pPr>
        <w:ind w:left="1905" w:hanging="420"/>
      </w:pPr>
    </w:lvl>
    <w:lvl w:ilvl="4">
      <w:start w:val="1"/>
      <w:numFmt w:val="lowerLetter"/>
      <w:lvlText w:val="%5)"/>
      <w:lvlJc w:val="left"/>
      <w:pPr>
        <w:ind w:left="2325" w:hanging="420"/>
      </w:pPr>
    </w:lvl>
    <w:lvl w:ilvl="5">
      <w:start w:val="1"/>
      <w:numFmt w:val="lowerRoman"/>
      <w:lvlText w:val="%6."/>
      <w:lvlJc w:val="right"/>
      <w:pPr>
        <w:ind w:left="2745" w:hanging="420"/>
      </w:pPr>
    </w:lvl>
    <w:lvl w:ilvl="6">
      <w:start w:val="1"/>
      <w:numFmt w:val="decimal"/>
      <w:lvlText w:val="%7."/>
      <w:lvlJc w:val="left"/>
      <w:pPr>
        <w:ind w:left="3165" w:hanging="420"/>
      </w:pPr>
    </w:lvl>
    <w:lvl w:ilvl="7">
      <w:start w:val="1"/>
      <w:numFmt w:val="lowerLetter"/>
      <w:lvlText w:val="%8)"/>
      <w:lvlJc w:val="left"/>
      <w:pPr>
        <w:ind w:left="3585" w:hanging="420"/>
      </w:pPr>
    </w:lvl>
    <w:lvl w:ilvl="8">
      <w:start w:val="1"/>
      <w:numFmt w:val="lowerRoman"/>
      <w:lvlText w:val="%9."/>
      <w:lvlJc w:val="right"/>
      <w:pPr>
        <w:ind w:left="4005" w:hanging="420"/>
      </w:pPr>
    </w:lvl>
  </w:abstractNum>
  <w:abstractNum w:abstractNumId="2" w15:restartNumberingAfterBreak="0">
    <w:nsid w:val="37700675"/>
    <w:multiLevelType w:val="multilevel"/>
    <w:tmpl w:val="37700675"/>
    <w:lvl w:ilvl="0">
      <w:start w:val="1"/>
      <w:numFmt w:val="decimal"/>
      <w:lvlText w:val="（%1）"/>
      <w:lvlJc w:val="left"/>
      <w:pPr>
        <w:ind w:left="585" w:hanging="360"/>
      </w:pPr>
      <w:rPr>
        <w:rFonts w:hint="default"/>
      </w:rPr>
    </w:lvl>
    <w:lvl w:ilvl="1">
      <w:start w:val="1"/>
      <w:numFmt w:val="lowerLetter"/>
      <w:lvlText w:val="%2)"/>
      <w:lvlJc w:val="left"/>
      <w:pPr>
        <w:ind w:left="1065" w:hanging="420"/>
      </w:pPr>
    </w:lvl>
    <w:lvl w:ilvl="2">
      <w:start w:val="1"/>
      <w:numFmt w:val="lowerRoman"/>
      <w:lvlText w:val="%3."/>
      <w:lvlJc w:val="right"/>
      <w:pPr>
        <w:ind w:left="1485" w:hanging="420"/>
      </w:pPr>
    </w:lvl>
    <w:lvl w:ilvl="3">
      <w:start w:val="1"/>
      <w:numFmt w:val="decimal"/>
      <w:lvlText w:val="%4."/>
      <w:lvlJc w:val="left"/>
      <w:pPr>
        <w:ind w:left="1905" w:hanging="420"/>
      </w:pPr>
    </w:lvl>
    <w:lvl w:ilvl="4">
      <w:start w:val="1"/>
      <w:numFmt w:val="lowerLetter"/>
      <w:lvlText w:val="%5)"/>
      <w:lvlJc w:val="left"/>
      <w:pPr>
        <w:ind w:left="2325" w:hanging="420"/>
      </w:pPr>
    </w:lvl>
    <w:lvl w:ilvl="5">
      <w:start w:val="1"/>
      <w:numFmt w:val="lowerRoman"/>
      <w:lvlText w:val="%6."/>
      <w:lvlJc w:val="right"/>
      <w:pPr>
        <w:ind w:left="2745" w:hanging="420"/>
      </w:pPr>
    </w:lvl>
    <w:lvl w:ilvl="6">
      <w:start w:val="1"/>
      <w:numFmt w:val="decimal"/>
      <w:lvlText w:val="%7."/>
      <w:lvlJc w:val="left"/>
      <w:pPr>
        <w:ind w:left="3165" w:hanging="420"/>
      </w:pPr>
    </w:lvl>
    <w:lvl w:ilvl="7">
      <w:start w:val="1"/>
      <w:numFmt w:val="lowerLetter"/>
      <w:lvlText w:val="%8)"/>
      <w:lvlJc w:val="left"/>
      <w:pPr>
        <w:ind w:left="3585" w:hanging="420"/>
      </w:pPr>
    </w:lvl>
    <w:lvl w:ilvl="8">
      <w:start w:val="1"/>
      <w:numFmt w:val="lowerRoman"/>
      <w:lvlText w:val="%9."/>
      <w:lvlJc w:val="right"/>
      <w:pPr>
        <w:ind w:left="4005" w:hanging="420"/>
      </w:pPr>
    </w:lvl>
  </w:abstractNum>
  <w:abstractNum w:abstractNumId="3" w15:restartNumberingAfterBreak="0">
    <w:nsid w:val="4FB631F3"/>
    <w:multiLevelType w:val="multilevel"/>
    <w:tmpl w:val="4FB631F3"/>
    <w:lvl w:ilvl="0">
      <w:start w:val="1"/>
      <w:numFmt w:val="japaneseCounting"/>
      <w:lvlText w:val="%1、"/>
      <w:lvlJc w:val="left"/>
      <w:pPr>
        <w:ind w:left="480" w:hanging="4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9C776A"/>
    <w:rsid w:val="00001642"/>
    <w:rsid w:val="0000247A"/>
    <w:rsid w:val="000135BD"/>
    <w:rsid w:val="00015253"/>
    <w:rsid w:val="00023614"/>
    <w:rsid w:val="00025B63"/>
    <w:rsid w:val="000307BE"/>
    <w:rsid w:val="00030903"/>
    <w:rsid w:val="000358C7"/>
    <w:rsid w:val="00035A69"/>
    <w:rsid w:val="00041F5F"/>
    <w:rsid w:val="00045EAA"/>
    <w:rsid w:val="000505CD"/>
    <w:rsid w:val="00060A73"/>
    <w:rsid w:val="00064412"/>
    <w:rsid w:val="000654E5"/>
    <w:rsid w:val="00072730"/>
    <w:rsid w:val="00073902"/>
    <w:rsid w:val="00077666"/>
    <w:rsid w:val="00082288"/>
    <w:rsid w:val="00082823"/>
    <w:rsid w:val="000921D3"/>
    <w:rsid w:val="00096BD3"/>
    <w:rsid w:val="000A2979"/>
    <w:rsid w:val="000A4F26"/>
    <w:rsid w:val="000B0050"/>
    <w:rsid w:val="000B0E1D"/>
    <w:rsid w:val="000C1A91"/>
    <w:rsid w:val="000C5934"/>
    <w:rsid w:val="000C6BFC"/>
    <w:rsid w:val="000D0A7C"/>
    <w:rsid w:val="000D2DE4"/>
    <w:rsid w:val="000D3303"/>
    <w:rsid w:val="000D4A3E"/>
    <w:rsid w:val="000E1486"/>
    <w:rsid w:val="000E7856"/>
    <w:rsid w:val="000E7A99"/>
    <w:rsid w:val="000F0F88"/>
    <w:rsid w:val="000F1883"/>
    <w:rsid w:val="000F1C8C"/>
    <w:rsid w:val="000F5B71"/>
    <w:rsid w:val="00100163"/>
    <w:rsid w:val="001001FC"/>
    <w:rsid w:val="00111983"/>
    <w:rsid w:val="00114A80"/>
    <w:rsid w:val="001154DA"/>
    <w:rsid w:val="00116C78"/>
    <w:rsid w:val="00116ECA"/>
    <w:rsid w:val="00123F43"/>
    <w:rsid w:val="00125EB4"/>
    <w:rsid w:val="001310C3"/>
    <w:rsid w:val="001342BB"/>
    <w:rsid w:val="001364B6"/>
    <w:rsid w:val="001365EC"/>
    <w:rsid w:val="00140858"/>
    <w:rsid w:val="001456ED"/>
    <w:rsid w:val="00146403"/>
    <w:rsid w:val="001474E8"/>
    <w:rsid w:val="0015001B"/>
    <w:rsid w:val="00155293"/>
    <w:rsid w:val="00155BFE"/>
    <w:rsid w:val="001611DC"/>
    <w:rsid w:val="0016219D"/>
    <w:rsid w:val="001621C4"/>
    <w:rsid w:val="00162935"/>
    <w:rsid w:val="00163618"/>
    <w:rsid w:val="001639E8"/>
    <w:rsid w:val="001741A5"/>
    <w:rsid w:val="0017795E"/>
    <w:rsid w:val="00177FA2"/>
    <w:rsid w:val="00180715"/>
    <w:rsid w:val="001807B4"/>
    <w:rsid w:val="00184AEC"/>
    <w:rsid w:val="001856B3"/>
    <w:rsid w:val="00186798"/>
    <w:rsid w:val="00192174"/>
    <w:rsid w:val="00192DE9"/>
    <w:rsid w:val="001A4950"/>
    <w:rsid w:val="001B329F"/>
    <w:rsid w:val="001B3E43"/>
    <w:rsid w:val="001B6219"/>
    <w:rsid w:val="001B623A"/>
    <w:rsid w:val="001C1ED7"/>
    <w:rsid w:val="001C45E3"/>
    <w:rsid w:val="001C59B9"/>
    <w:rsid w:val="001D424A"/>
    <w:rsid w:val="001D44D1"/>
    <w:rsid w:val="001D50E0"/>
    <w:rsid w:val="001E0549"/>
    <w:rsid w:val="001E39EA"/>
    <w:rsid w:val="001E4107"/>
    <w:rsid w:val="001E59EF"/>
    <w:rsid w:val="001F1343"/>
    <w:rsid w:val="002017D0"/>
    <w:rsid w:val="00201CE8"/>
    <w:rsid w:val="00201D39"/>
    <w:rsid w:val="00201F19"/>
    <w:rsid w:val="00211E74"/>
    <w:rsid w:val="002148EA"/>
    <w:rsid w:val="00214A89"/>
    <w:rsid w:val="00220674"/>
    <w:rsid w:val="0022094E"/>
    <w:rsid w:val="00221DEE"/>
    <w:rsid w:val="0022311B"/>
    <w:rsid w:val="0022370D"/>
    <w:rsid w:val="0022402F"/>
    <w:rsid w:val="00224497"/>
    <w:rsid w:val="00224AFA"/>
    <w:rsid w:val="002263AA"/>
    <w:rsid w:val="0023241C"/>
    <w:rsid w:val="0023454C"/>
    <w:rsid w:val="00235111"/>
    <w:rsid w:val="00235250"/>
    <w:rsid w:val="002360C2"/>
    <w:rsid w:val="00237385"/>
    <w:rsid w:val="00242B67"/>
    <w:rsid w:val="00243231"/>
    <w:rsid w:val="00244B59"/>
    <w:rsid w:val="002456DD"/>
    <w:rsid w:val="00246E4D"/>
    <w:rsid w:val="00247383"/>
    <w:rsid w:val="00247450"/>
    <w:rsid w:val="00254D52"/>
    <w:rsid w:val="00256637"/>
    <w:rsid w:val="00257378"/>
    <w:rsid w:val="0026130A"/>
    <w:rsid w:val="00261D34"/>
    <w:rsid w:val="0026239F"/>
    <w:rsid w:val="00263B76"/>
    <w:rsid w:val="002649D3"/>
    <w:rsid w:val="00264BE2"/>
    <w:rsid w:val="002667EE"/>
    <w:rsid w:val="00270B6B"/>
    <w:rsid w:val="002711C5"/>
    <w:rsid w:val="0027301E"/>
    <w:rsid w:val="00282862"/>
    <w:rsid w:val="0028391E"/>
    <w:rsid w:val="0028395C"/>
    <w:rsid w:val="00286205"/>
    <w:rsid w:val="00287A7A"/>
    <w:rsid w:val="00293C2B"/>
    <w:rsid w:val="00295BD2"/>
    <w:rsid w:val="002A2227"/>
    <w:rsid w:val="002A281F"/>
    <w:rsid w:val="002A47CE"/>
    <w:rsid w:val="002A4EC5"/>
    <w:rsid w:val="002B090B"/>
    <w:rsid w:val="002B2967"/>
    <w:rsid w:val="002B6733"/>
    <w:rsid w:val="002C255A"/>
    <w:rsid w:val="002C290B"/>
    <w:rsid w:val="002C6588"/>
    <w:rsid w:val="002D0AF1"/>
    <w:rsid w:val="002D51A2"/>
    <w:rsid w:val="002E1C0D"/>
    <w:rsid w:val="002E4614"/>
    <w:rsid w:val="002E6EBD"/>
    <w:rsid w:val="002E796D"/>
    <w:rsid w:val="002F074B"/>
    <w:rsid w:val="002F39EB"/>
    <w:rsid w:val="002F58F3"/>
    <w:rsid w:val="002F66F1"/>
    <w:rsid w:val="002F75D4"/>
    <w:rsid w:val="003048BA"/>
    <w:rsid w:val="00305A3E"/>
    <w:rsid w:val="00307F48"/>
    <w:rsid w:val="00312FEE"/>
    <w:rsid w:val="00313327"/>
    <w:rsid w:val="003155AD"/>
    <w:rsid w:val="00323261"/>
    <w:rsid w:val="00323DF8"/>
    <w:rsid w:val="00334E39"/>
    <w:rsid w:val="00336A41"/>
    <w:rsid w:val="0034224D"/>
    <w:rsid w:val="003436D3"/>
    <w:rsid w:val="003459CF"/>
    <w:rsid w:val="00346192"/>
    <w:rsid w:val="00354A34"/>
    <w:rsid w:val="00356277"/>
    <w:rsid w:val="00357CA6"/>
    <w:rsid w:val="00361304"/>
    <w:rsid w:val="00362F72"/>
    <w:rsid w:val="00363987"/>
    <w:rsid w:val="00364E82"/>
    <w:rsid w:val="00367F3E"/>
    <w:rsid w:val="00371509"/>
    <w:rsid w:val="00373DB4"/>
    <w:rsid w:val="00374FAD"/>
    <w:rsid w:val="00384C8A"/>
    <w:rsid w:val="003910C9"/>
    <w:rsid w:val="00392413"/>
    <w:rsid w:val="0039260D"/>
    <w:rsid w:val="0039426F"/>
    <w:rsid w:val="003A1E1E"/>
    <w:rsid w:val="003A228F"/>
    <w:rsid w:val="003A7C24"/>
    <w:rsid w:val="003B01DD"/>
    <w:rsid w:val="003B69E4"/>
    <w:rsid w:val="003C68EB"/>
    <w:rsid w:val="003D1330"/>
    <w:rsid w:val="003D35BB"/>
    <w:rsid w:val="003D4CA2"/>
    <w:rsid w:val="003D6C92"/>
    <w:rsid w:val="003D76FA"/>
    <w:rsid w:val="003E1D13"/>
    <w:rsid w:val="003F2161"/>
    <w:rsid w:val="0040046D"/>
    <w:rsid w:val="00400507"/>
    <w:rsid w:val="004006A3"/>
    <w:rsid w:val="00401DB6"/>
    <w:rsid w:val="00403F60"/>
    <w:rsid w:val="0040402B"/>
    <w:rsid w:val="004045BF"/>
    <w:rsid w:val="004058B8"/>
    <w:rsid w:val="00410256"/>
    <w:rsid w:val="004139A5"/>
    <w:rsid w:val="004148D5"/>
    <w:rsid w:val="00415954"/>
    <w:rsid w:val="0042427E"/>
    <w:rsid w:val="00424A36"/>
    <w:rsid w:val="004271A5"/>
    <w:rsid w:val="004309FF"/>
    <w:rsid w:val="00430FF8"/>
    <w:rsid w:val="00433B0D"/>
    <w:rsid w:val="00441C3F"/>
    <w:rsid w:val="00441F6F"/>
    <w:rsid w:val="00443FE2"/>
    <w:rsid w:val="0044456D"/>
    <w:rsid w:val="00455AB7"/>
    <w:rsid w:val="0045649F"/>
    <w:rsid w:val="004579C0"/>
    <w:rsid w:val="00460CCF"/>
    <w:rsid w:val="00466D4B"/>
    <w:rsid w:val="004704B1"/>
    <w:rsid w:val="0047359D"/>
    <w:rsid w:val="004751D9"/>
    <w:rsid w:val="00477879"/>
    <w:rsid w:val="004843D0"/>
    <w:rsid w:val="00487770"/>
    <w:rsid w:val="0049109E"/>
    <w:rsid w:val="004A24B6"/>
    <w:rsid w:val="004A4FFA"/>
    <w:rsid w:val="004A6560"/>
    <w:rsid w:val="004B7C3B"/>
    <w:rsid w:val="004C1A1B"/>
    <w:rsid w:val="004C3617"/>
    <w:rsid w:val="004C67BA"/>
    <w:rsid w:val="004C688E"/>
    <w:rsid w:val="004C7D4F"/>
    <w:rsid w:val="004D13D9"/>
    <w:rsid w:val="004D23E7"/>
    <w:rsid w:val="004D5002"/>
    <w:rsid w:val="004D5135"/>
    <w:rsid w:val="004D51B5"/>
    <w:rsid w:val="004D76D9"/>
    <w:rsid w:val="004E09CE"/>
    <w:rsid w:val="004E686F"/>
    <w:rsid w:val="004E6DC1"/>
    <w:rsid w:val="004E7D59"/>
    <w:rsid w:val="004F143E"/>
    <w:rsid w:val="004F3C97"/>
    <w:rsid w:val="004F6B63"/>
    <w:rsid w:val="004F6D22"/>
    <w:rsid w:val="00500A35"/>
    <w:rsid w:val="00504BC7"/>
    <w:rsid w:val="00505CE8"/>
    <w:rsid w:val="00506FEE"/>
    <w:rsid w:val="00507A44"/>
    <w:rsid w:val="00511E86"/>
    <w:rsid w:val="00512673"/>
    <w:rsid w:val="00514409"/>
    <w:rsid w:val="0051594B"/>
    <w:rsid w:val="005169F0"/>
    <w:rsid w:val="00517DAB"/>
    <w:rsid w:val="005225F3"/>
    <w:rsid w:val="00535DD4"/>
    <w:rsid w:val="00547AA3"/>
    <w:rsid w:val="00553EAB"/>
    <w:rsid w:val="0055585E"/>
    <w:rsid w:val="00557E3F"/>
    <w:rsid w:val="00560252"/>
    <w:rsid w:val="00566BAA"/>
    <w:rsid w:val="00571126"/>
    <w:rsid w:val="00572829"/>
    <w:rsid w:val="00573F61"/>
    <w:rsid w:val="00574FE6"/>
    <w:rsid w:val="00577461"/>
    <w:rsid w:val="00580152"/>
    <w:rsid w:val="00584AC8"/>
    <w:rsid w:val="0058783E"/>
    <w:rsid w:val="00591FB5"/>
    <w:rsid w:val="005922DB"/>
    <w:rsid w:val="005927F3"/>
    <w:rsid w:val="0059336E"/>
    <w:rsid w:val="00593C52"/>
    <w:rsid w:val="005A3503"/>
    <w:rsid w:val="005A3B3C"/>
    <w:rsid w:val="005B0341"/>
    <w:rsid w:val="005B0F2C"/>
    <w:rsid w:val="005B3B2A"/>
    <w:rsid w:val="005B4F88"/>
    <w:rsid w:val="005B7B2A"/>
    <w:rsid w:val="005C7122"/>
    <w:rsid w:val="005D32EA"/>
    <w:rsid w:val="005D5DF3"/>
    <w:rsid w:val="005E26DB"/>
    <w:rsid w:val="005E3721"/>
    <w:rsid w:val="005E39ED"/>
    <w:rsid w:val="005E63B3"/>
    <w:rsid w:val="005F01C4"/>
    <w:rsid w:val="005F1F85"/>
    <w:rsid w:val="005F3897"/>
    <w:rsid w:val="005F38B7"/>
    <w:rsid w:val="005F3BF3"/>
    <w:rsid w:val="005F5637"/>
    <w:rsid w:val="005F7C82"/>
    <w:rsid w:val="00600E96"/>
    <w:rsid w:val="006012AC"/>
    <w:rsid w:val="00601D86"/>
    <w:rsid w:val="00602A21"/>
    <w:rsid w:val="006030A2"/>
    <w:rsid w:val="006057EC"/>
    <w:rsid w:val="006106D8"/>
    <w:rsid w:val="00610D84"/>
    <w:rsid w:val="0061264E"/>
    <w:rsid w:val="00612E89"/>
    <w:rsid w:val="00617053"/>
    <w:rsid w:val="00617372"/>
    <w:rsid w:val="006231F8"/>
    <w:rsid w:val="006255AC"/>
    <w:rsid w:val="00631614"/>
    <w:rsid w:val="00632D18"/>
    <w:rsid w:val="00634D05"/>
    <w:rsid w:val="00636FDF"/>
    <w:rsid w:val="00640F4F"/>
    <w:rsid w:val="006432AD"/>
    <w:rsid w:val="00643562"/>
    <w:rsid w:val="00646C3C"/>
    <w:rsid w:val="0064794F"/>
    <w:rsid w:val="00657614"/>
    <w:rsid w:val="00661E7B"/>
    <w:rsid w:val="00673813"/>
    <w:rsid w:val="006742C1"/>
    <w:rsid w:val="00674475"/>
    <w:rsid w:val="006814BF"/>
    <w:rsid w:val="0068272E"/>
    <w:rsid w:val="00684982"/>
    <w:rsid w:val="00692C69"/>
    <w:rsid w:val="00694D0E"/>
    <w:rsid w:val="006955BC"/>
    <w:rsid w:val="00696663"/>
    <w:rsid w:val="00697387"/>
    <w:rsid w:val="006A14B5"/>
    <w:rsid w:val="006A3E7B"/>
    <w:rsid w:val="006A5508"/>
    <w:rsid w:val="006A6642"/>
    <w:rsid w:val="006A748D"/>
    <w:rsid w:val="006B1E9D"/>
    <w:rsid w:val="006B28B5"/>
    <w:rsid w:val="006B4DD4"/>
    <w:rsid w:val="006B4DE6"/>
    <w:rsid w:val="006B55D9"/>
    <w:rsid w:val="006C580F"/>
    <w:rsid w:val="006D205C"/>
    <w:rsid w:val="006D2DD0"/>
    <w:rsid w:val="006D3876"/>
    <w:rsid w:val="006E1276"/>
    <w:rsid w:val="006E526E"/>
    <w:rsid w:val="006F1529"/>
    <w:rsid w:val="006F4C43"/>
    <w:rsid w:val="00701AF8"/>
    <w:rsid w:val="00702C6F"/>
    <w:rsid w:val="00703106"/>
    <w:rsid w:val="00706F67"/>
    <w:rsid w:val="007137A9"/>
    <w:rsid w:val="007177AC"/>
    <w:rsid w:val="00717A8A"/>
    <w:rsid w:val="00717DCD"/>
    <w:rsid w:val="00720411"/>
    <w:rsid w:val="0072390B"/>
    <w:rsid w:val="00723B86"/>
    <w:rsid w:val="00726A6D"/>
    <w:rsid w:val="00727565"/>
    <w:rsid w:val="00730653"/>
    <w:rsid w:val="007334C5"/>
    <w:rsid w:val="00735056"/>
    <w:rsid w:val="0073769A"/>
    <w:rsid w:val="00741B12"/>
    <w:rsid w:val="00745D1F"/>
    <w:rsid w:val="00754B7E"/>
    <w:rsid w:val="00757A72"/>
    <w:rsid w:val="00760800"/>
    <w:rsid w:val="00760CCC"/>
    <w:rsid w:val="00761AA0"/>
    <w:rsid w:val="0076298E"/>
    <w:rsid w:val="00764E56"/>
    <w:rsid w:val="00766184"/>
    <w:rsid w:val="00772B62"/>
    <w:rsid w:val="00772F0E"/>
    <w:rsid w:val="00773C4A"/>
    <w:rsid w:val="00777C36"/>
    <w:rsid w:val="00787A6B"/>
    <w:rsid w:val="00793A32"/>
    <w:rsid w:val="007944EB"/>
    <w:rsid w:val="007961DB"/>
    <w:rsid w:val="007A08A4"/>
    <w:rsid w:val="007A567A"/>
    <w:rsid w:val="007B1E2C"/>
    <w:rsid w:val="007B4B4E"/>
    <w:rsid w:val="007B610B"/>
    <w:rsid w:val="007B7136"/>
    <w:rsid w:val="007C35AE"/>
    <w:rsid w:val="007C46E3"/>
    <w:rsid w:val="007C4E21"/>
    <w:rsid w:val="007D00C1"/>
    <w:rsid w:val="007D0996"/>
    <w:rsid w:val="007D32D5"/>
    <w:rsid w:val="007D3595"/>
    <w:rsid w:val="007D5819"/>
    <w:rsid w:val="007D6361"/>
    <w:rsid w:val="007E40E4"/>
    <w:rsid w:val="007E75A1"/>
    <w:rsid w:val="007F0211"/>
    <w:rsid w:val="007F0380"/>
    <w:rsid w:val="007F04AD"/>
    <w:rsid w:val="007F39C9"/>
    <w:rsid w:val="007F5C09"/>
    <w:rsid w:val="007F7F0D"/>
    <w:rsid w:val="00800302"/>
    <w:rsid w:val="00803759"/>
    <w:rsid w:val="0080686E"/>
    <w:rsid w:val="00810C0E"/>
    <w:rsid w:val="00811638"/>
    <w:rsid w:val="00811F5F"/>
    <w:rsid w:val="008136A2"/>
    <w:rsid w:val="00821451"/>
    <w:rsid w:val="00822555"/>
    <w:rsid w:val="008235C7"/>
    <w:rsid w:val="00823608"/>
    <w:rsid w:val="00827490"/>
    <w:rsid w:val="00830557"/>
    <w:rsid w:val="0083719A"/>
    <w:rsid w:val="0083778B"/>
    <w:rsid w:val="00837E08"/>
    <w:rsid w:val="00841352"/>
    <w:rsid w:val="008416CE"/>
    <w:rsid w:val="00845167"/>
    <w:rsid w:val="00846AA4"/>
    <w:rsid w:val="00850B5E"/>
    <w:rsid w:val="0085405C"/>
    <w:rsid w:val="008608C8"/>
    <w:rsid w:val="00865A63"/>
    <w:rsid w:val="008676D1"/>
    <w:rsid w:val="00870F21"/>
    <w:rsid w:val="008806FD"/>
    <w:rsid w:val="00885A4A"/>
    <w:rsid w:val="0088607C"/>
    <w:rsid w:val="008879AC"/>
    <w:rsid w:val="00887A94"/>
    <w:rsid w:val="00890DBD"/>
    <w:rsid w:val="00891E80"/>
    <w:rsid w:val="0089409B"/>
    <w:rsid w:val="008940E0"/>
    <w:rsid w:val="008A1441"/>
    <w:rsid w:val="008A1836"/>
    <w:rsid w:val="008A3364"/>
    <w:rsid w:val="008A3F10"/>
    <w:rsid w:val="008A528E"/>
    <w:rsid w:val="008A5381"/>
    <w:rsid w:val="008B42A1"/>
    <w:rsid w:val="008B6E91"/>
    <w:rsid w:val="008C1C1C"/>
    <w:rsid w:val="008C3920"/>
    <w:rsid w:val="008C4874"/>
    <w:rsid w:val="008C6006"/>
    <w:rsid w:val="008C7414"/>
    <w:rsid w:val="008D022A"/>
    <w:rsid w:val="008D09C8"/>
    <w:rsid w:val="008D2826"/>
    <w:rsid w:val="008D4ADE"/>
    <w:rsid w:val="008D68A1"/>
    <w:rsid w:val="008E0656"/>
    <w:rsid w:val="008E271E"/>
    <w:rsid w:val="008E45EE"/>
    <w:rsid w:val="008E7EF6"/>
    <w:rsid w:val="008F17A4"/>
    <w:rsid w:val="008F54CD"/>
    <w:rsid w:val="008F706C"/>
    <w:rsid w:val="00904119"/>
    <w:rsid w:val="009103C2"/>
    <w:rsid w:val="009104FB"/>
    <w:rsid w:val="00910874"/>
    <w:rsid w:val="0091296A"/>
    <w:rsid w:val="00917F33"/>
    <w:rsid w:val="0092011D"/>
    <w:rsid w:val="00925638"/>
    <w:rsid w:val="00925CA6"/>
    <w:rsid w:val="00930DFD"/>
    <w:rsid w:val="00932F7E"/>
    <w:rsid w:val="00934BC2"/>
    <w:rsid w:val="009376F0"/>
    <w:rsid w:val="009408A1"/>
    <w:rsid w:val="009413EB"/>
    <w:rsid w:val="009415DC"/>
    <w:rsid w:val="009466B3"/>
    <w:rsid w:val="009534B3"/>
    <w:rsid w:val="00953AE3"/>
    <w:rsid w:val="00955ED3"/>
    <w:rsid w:val="00956D6F"/>
    <w:rsid w:val="00960DB6"/>
    <w:rsid w:val="00975636"/>
    <w:rsid w:val="00983263"/>
    <w:rsid w:val="00984DD1"/>
    <w:rsid w:val="0098548D"/>
    <w:rsid w:val="00990F1B"/>
    <w:rsid w:val="009913E0"/>
    <w:rsid w:val="00992104"/>
    <w:rsid w:val="00993CE2"/>
    <w:rsid w:val="00994F15"/>
    <w:rsid w:val="009A1BB0"/>
    <w:rsid w:val="009A36CD"/>
    <w:rsid w:val="009A3949"/>
    <w:rsid w:val="009A4640"/>
    <w:rsid w:val="009B16E4"/>
    <w:rsid w:val="009B2E0B"/>
    <w:rsid w:val="009B3E99"/>
    <w:rsid w:val="009C1169"/>
    <w:rsid w:val="009C2249"/>
    <w:rsid w:val="009C2B1E"/>
    <w:rsid w:val="009C547F"/>
    <w:rsid w:val="009C6C9B"/>
    <w:rsid w:val="009C7149"/>
    <w:rsid w:val="009C776A"/>
    <w:rsid w:val="009D03C4"/>
    <w:rsid w:val="009D2189"/>
    <w:rsid w:val="009D595C"/>
    <w:rsid w:val="009E0C14"/>
    <w:rsid w:val="009E0FA0"/>
    <w:rsid w:val="009E63CF"/>
    <w:rsid w:val="009F0338"/>
    <w:rsid w:val="009F0C3B"/>
    <w:rsid w:val="009F36B2"/>
    <w:rsid w:val="009F5A57"/>
    <w:rsid w:val="009F7DBA"/>
    <w:rsid w:val="00A035F4"/>
    <w:rsid w:val="00A05899"/>
    <w:rsid w:val="00A102D6"/>
    <w:rsid w:val="00A1184C"/>
    <w:rsid w:val="00A11B99"/>
    <w:rsid w:val="00A149F1"/>
    <w:rsid w:val="00A22E9E"/>
    <w:rsid w:val="00A23B8E"/>
    <w:rsid w:val="00A311F1"/>
    <w:rsid w:val="00A315F4"/>
    <w:rsid w:val="00A320EE"/>
    <w:rsid w:val="00A354B1"/>
    <w:rsid w:val="00A35C26"/>
    <w:rsid w:val="00A36C51"/>
    <w:rsid w:val="00A36D6F"/>
    <w:rsid w:val="00A37521"/>
    <w:rsid w:val="00A45174"/>
    <w:rsid w:val="00A463A1"/>
    <w:rsid w:val="00A46CFC"/>
    <w:rsid w:val="00A504E6"/>
    <w:rsid w:val="00A549E3"/>
    <w:rsid w:val="00A54BEC"/>
    <w:rsid w:val="00A5580F"/>
    <w:rsid w:val="00A56F65"/>
    <w:rsid w:val="00A572BC"/>
    <w:rsid w:val="00A620E2"/>
    <w:rsid w:val="00A66106"/>
    <w:rsid w:val="00A66CC5"/>
    <w:rsid w:val="00A712C9"/>
    <w:rsid w:val="00A71663"/>
    <w:rsid w:val="00A74BF2"/>
    <w:rsid w:val="00A75133"/>
    <w:rsid w:val="00A80325"/>
    <w:rsid w:val="00A835F6"/>
    <w:rsid w:val="00A849A9"/>
    <w:rsid w:val="00A8534F"/>
    <w:rsid w:val="00A90AA2"/>
    <w:rsid w:val="00AA037B"/>
    <w:rsid w:val="00AA0AD6"/>
    <w:rsid w:val="00AA5321"/>
    <w:rsid w:val="00AA6031"/>
    <w:rsid w:val="00AB4D3E"/>
    <w:rsid w:val="00AB5B4B"/>
    <w:rsid w:val="00AB6604"/>
    <w:rsid w:val="00AC4017"/>
    <w:rsid w:val="00AF2933"/>
    <w:rsid w:val="00AF2A1F"/>
    <w:rsid w:val="00AF397D"/>
    <w:rsid w:val="00AF3ED5"/>
    <w:rsid w:val="00AF69FA"/>
    <w:rsid w:val="00B02B7F"/>
    <w:rsid w:val="00B06708"/>
    <w:rsid w:val="00B103A8"/>
    <w:rsid w:val="00B110DA"/>
    <w:rsid w:val="00B207B1"/>
    <w:rsid w:val="00B2244D"/>
    <w:rsid w:val="00B23471"/>
    <w:rsid w:val="00B34D51"/>
    <w:rsid w:val="00B35F24"/>
    <w:rsid w:val="00B4739D"/>
    <w:rsid w:val="00B47AF5"/>
    <w:rsid w:val="00B662C1"/>
    <w:rsid w:val="00B719EA"/>
    <w:rsid w:val="00B75FFE"/>
    <w:rsid w:val="00B8221D"/>
    <w:rsid w:val="00B82DD6"/>
    <w:rsid w:val="00B83500"/>
    <w:rsid w:val="00B85AE1"/>
    <w:rsid w:val="00B9021E"/>
    <w:rsid w:val="00B93013"/>
    <w:rsid w:val="00BA07B6"/>
    <w:rsid w:val="00BA1423"/>
    <w:rsid w:val="00BA1922"/>
    <w:rsid w:val="00BA7F05"/>
    <w:rsid w:val="00BB6C97"/>
    <w:rsid w:val="00BC4DB8"/>
    <w:rsid w:val="00BC59BA"/>
    <w:rsid w:val="00BC773A"/>
    <w:rsid w:val="00BD3705"/>
    <w:rsid w:val="00BD5A89"/>
    <w:rsid w:val="00BD70AC"/>
    <w:rsid w:val="00BD722F"/>
    <w:rsid w:val="00BE1FCA"/>
    <w:rsid w:val="00BE567F"/>
    <w:rsid w:val="00BF4F1F"/>
    <w:rsid w:val="00C00295"/>
    <w:rsid w:val="00C15F38"/>
    <w:rsid w:val="00C200CA"/>
    <w:rsid w:val="00C20E87"/>
    <w:rsid w:val="00C20F99"/>
    <w:rsid w:val="00C216D6"/>
    <w:rsid w:val="00C2178E"/>
    <w:rsid w:val="00C222E0"/>
    <w:rsid w:val="00C2290E"/>
    <w:rsid w:val="00C22D46"/>
    <w:rsid w:val="00C2324D"/>
    <w:rsid w:val="00C274F0"/>
    <w:rsid w:val="00C27A75"/>
    <w:rsid w:val="00C318D4"/>
    <w:rsid w:val="00C332D2"/>
    <w:rsid w:val="00C3578E"/>
    <w:rsid w:val="00C35DFF"/>
    <w:rsid w:val="00C413A6"/>
    <w:rsid w:val="00C4146D"/>
    <w:rsid w:val="00C42C04"/>
    <w:rsid w:val="00C43009"/>
    <w:rsid w:val="00C4475E"/>
    <w:rsid w:val="00C44F36"/>
    <w:rsid w:val="00C51FA5"/>
    <w:rsid w:val="00C55ACC"/>
    <w:rsid w:val="00C6188A"/>
    <w:rsid w:val="00C64CDB"/>
    <w:rsid w:val="00C65606"/>
    <w:rsid w:val="00C65F94"/>
    <w:rsid w:val="00C735BF"/>
    <w:rsid w:val="00C73C71"/>
    <w:rsid w:val="00C75588"/>
    <w:rsid w:val="00C819C3"/>
    <w:rsid w:val="00C84E25"/>
    <w:rsid w:val="00C956E4"/>
    <w:rsid w:val="00C96D98"/>
    <w:rsid w:val="00CA11A4"/>
    <w:rsid w:val="00CA2797"/>
    <w:rsid w:val="00CA479C"/>
    <w:rsid w:val="00CB0344"/>
    <w:rsid w:val="00CB1CE1"/>
    <w:rsid w:val="00CB60EB"/>
    <w:rsid w:val="00CD0781"/>
    <w:rsid w:val="00CD13CD"/>
    <w:rsid w:val="00CD4A42"/>
    <w:rsid w:val="00CD697D"/>
    <w:rsid w:val="00CE0872"/>
    <w:rsid w:val="00CE0E99"/>
    <w:rsid w:val="00CE416D"/>
    <w:rsid w:val="00CE47B7"/>
    <w:rsid w:val="00CE67A6"/>
    <w:rsid w:val="00CF0600"/>
    <w:rsid w:val="00CF0E4B"/>
    <w:rsid w:val="00CF2D6A"/>
    <w:rsid w:val="00CF2D6B"/>
    <w:rsid w:val="00CF372F"/>
    <w:rsid w:val="00CF5044"/>
    <w:rsid w:val="00CF76B0"/>
    <w:rsid w:val="00D0095C"/>
    <w:rsid w:val="00D010C8"/>
    <w:rsid w:val="00D06108"/>
    <w:rsid w:val="00D062B3"/>
    <w:rsid w:val="00D14A8C"/>
    <w:rsid w:val="00D158C5"/>
    <w:rsid w:val="00D262B2"/>
    <w:rsid w:val="00D26363"/>
    <w:rsid w:val="00D322FD"/>
    <w:rsid w:val="00D333C5"/>
    <w:rsid w:val="00D33BAF"/>
    <w:rsid w:val="00D36B48"/>
    <w:rsid w:val="00D3742C"/>
    <w:rsid w:val="00D37E19"/>
    <w:rsid w:val="00D423AF"/>
    <w:rsid w:val="00D45CD2"/>
    <w:rsid w:val="00D46F09"/>
    <w:rsid w:val="00D4764C"/>
    <w:rsid w:val="00D47EBD"/>
    <w:rsid w:val="00D51F95"/>
    <w:rsid w:val="00D52872"/>
    <w:rsid w:val="00D57949"/>
    <w:rsid w:val="00D601EC"/>
    <w:rsid w:val="00D60C54"/>
    <w:rsid w:val="00D627B2"/>
    <w:rsid w:val="00D71DC4"/>
    <w:rsid w:val="00D73560"/>
    <w:rsid w:val="00D8588B"/>
    <w:rsid w:val="00D87AE7"/>
    <w:rsid w:val="00D93955"/>
    <w:rsid w:val="00DA06C8"/>
    <w:rsid w:val="00DA4AB3"/>
    <w:rsid w:val="00DA7A30"/>
    <w:rsid w:val="00DA7B95"/>
    <w:rsid w:val="00DB0C45"/>
    <w:rsid w:val="00DB3B59"/>
    <w:rsid w:val="00DB4F9C"/>
    <w:rsid w:val="00DB5846"/>
    <w:rsid w:val="00DB664C"/>
    <w:rsid w:val="00DB688A"/>
    <w:rsid w:val="00DD1285"/>
    <w:rsid w:val="00DD1459"/>
    <w:rsid w:val="00DE170B"/>
    <w:rsid w:val="00DE57D0"/>
    <w:rsid w:val="00DE5CC3"/>
    <w:rsid w:val="00DF10C8"/>
    <w:rsid w:val="00DF2492"/>
    <w:rsid w:val="00DF3DF7"/>
    <w:rsid w:val="00DF511C"/>
    <w:rsid w:val="00DF7C02"/>
    <w:rsid w:val="00E00D41"/>
    <w:rsid w:val="00E02A82"/>
    <w:rsid w:val="00E0596B"/>
    <w:rsid w:val="00E06C18"/>
    <w:rsid w:val="00E06C83"/>
    <w:rsid w:val="00E101A9"/>
    <w:rsid w:val="00E11ACB"/>
    <w:rsid w:val="00E11D67"/>
    <w:rsid w:val="00E12DED"/>
    <w:rsid w:val="00E13686"/>
    <w:rsid w:val="00E13A82"/>
    <w:rsid w:val="00E22470"/>
    <w:rsid w:val="00E227CB"/>
    <w:rsid w:val="00E23709"/>
    <w:rsid w:val="00E246B3"/>
    <w:rsid w:val="00E25D7F"/>
    <w:rsid w:val="00E33C84"/>
    <w:rsid w:val="00E37D66"/>
    <w:rsid w:val="00E4061D"/>
    <w:rsid w:val="00E40AA9"/>
    <w:rsid w:val="00E4688A"/>
    <w:rsid w:val="00E47475"/>
    <w:rsid w:val="00E477BA"/>
    <w:rsid w:val="00E5027A"/>
    <w:rsid w:val="00E50DF7"/>
    <w:rsid w:val="00E5269B"/>
    <w:rsid w:val="00E531E6"/>
    <w:rsid w:val="00E53333"/>
    <w:rsid w:val="00E57E19"/>
    <w:rsid w:val="00E6259B"/>
    <w:rsid w:val="00E64C1D"/>
    <w:rsid w:val="00E676C2"/>
    <w:rsid w:val="00E67DE2"/>
    <w:rsid w:val="00E71181"/>
    <w:rsid w:val="00E73EB7"/>
    <w:rsid w:val="00E7472E"/>
    <w:rsid w:val="00E902AD"/>
    <w:rsid w:val="00E90587"/>
    <w:rsid w:val="00E912B9"/>
    <w:rsid w:val="00E91801"/>
    <w:rsid w:val="00E9431E"/>
    <w:rsid w:val="00E95689"/>
    <w:rsid w:val="00E96C7A"/>
    <w:rsid w:val="00EA46F7"/>
    <w:rsid w:val="00EA742A"/>
    <w:rsid w:val="00EB320D"/>
    <w:rsid w:val="00EB3DD5"/>
    <w:rsid w:val="00EB3E0F"/>
    <w:rsid w:val="00EB7966"/>
    <w:rsid w:val="00EC0024"/>
    <w:rsid w:val="00EC1813"/>
    <w:rsid w:val="00EC2685"/>
    <w:rsid w:val="00EC3852"/>
    <w:rsid w:val="00EC4044"/>
    <w:rsid w:val="00EC5E66"/>
    <w:rsid w:val="00EC66D1"/>
    <w:rsid w:val="00ED07C0"/>
    <w:rsid w:val="00ED0D82"/>
    <w:rsid w:val="00ED221B"/>
    <w:rsid w:val="00ED31AC"/>
    <w:rsid w:val="00ED45A9"/>
    <w:rsid w:val="00ED4619"/>
    <w:rsid w:val="00ED5E23"/>
    <w:rsid w:val="00ED7BD3"/>
    <w:rsid w:val="00EE1836"/>
    <w:rsid w:val="00EE2BDD"/>
    <w:rsid w:val="00EE2CDA"/>
    <w:rsid w:val="00EF2A04"/>
    <w:rsid w:val="00EF35BC"/>
    <w:rsid w:val="00EF5672"/>
    <w:rsid w:val="00EF7FBC"/>
    <w:rsid w:val="00F0152F"/>
    <w:rsid w:val="00F02A45"/>
    <w:rsid w:val="00F033DF"/>
    <w:rsid w:val="00F05871"/>
    <w:rsid w:val="00F0763C"/>
    <w:rsid w:val="00F079A0"/>
    <w:rsid w:val="00F1120E"/>
    <w:rsid w:val="00F12D0B"/>
    <w:rsid w:val="00F130B3"/>
    <w:rsid w:val="00F16257"/>
    <w:rsid w:val="00F233FC"/>
    <w:rsid w:val="00F24950"/>
    <w:rsid w:val="00F25078"/>
    <w:rsid w:val="00F26645"/>
    <w:rsid w:val="00F30E96"/>
    <w:rsid w:val="00F30FFF"/>
    <w:rsid w:val="00F338A7"/>
    <w:rsid w:val="00F339BB"/>
    <w:rsid w:val="00F374BD"/>
    <w:rsid w:val="00F426F1"/>
    <w:rsid w:val="00F43A91"/>
    <w:rsid w:val="00F46C34"/>
    <w:rsid w:val="00F47EBA"/>
    <w:rsid w:val="00F55637"/>
    <w:rsid w:val="00F65656"/>
    <w:rsid w:val="00F65935"/>
    <w:rsid w:val="00F67353"/>
    <w:rsid w:val="00F673C4"/>
    <w:rsid w:val="00F80948"/>
    <w:rsid w:val="00F848D6"/>
    <w:rsid w:val="00F84CBB"/>
    <w:rsid w:val="00F974E0"/>
    <w:rsid w:val="00F97F7A"/>
    <w:rsid w:val="00FA0C26"/>
    <w:rsid w:val="00FB08E4"/>
    <w:rsid w:val="00FB1E8B"/>
    <w:rsid w:val="00FB20CC"/>
    <w:rsid w:val="00FB25A2"/>
    <w:rsid w:val="00FC55E4"/>
    <w:rsid w:val="00FC572D"/>
    <w:rsid w:val="00FD0382"/>
    <w:rsid w:val="00FD4713"/>
    <w:rsid w:val="00FD4F2E"/>
    <w:rsid w:val="00FD59E1"/>
    <w:rsid w:val="00FD7693"/>
    <w:rsid w:val="00FD7911"/>
    <w:rsid w:val="00FE3DBA"/>
    <w:rsid w:val="00FE4CF7"/>
    <w:rsid w:val="00FE5D5D"/>
    <w:rsid w:val="00FE6654"/>
    <w:rsid w:val="00FF6E25"/>
    <w:rsid w:val="1F0E4237"/>
    <w:rsid w:val="27433E7C"/>
    <w:rsid w:val="28A71CB9"/>
    <w:rsid w:val="46203487"/>
    <w:rsid w:val="4B8314FF"/>
    <w:rsid w:val="55002156"/>
    <w:rsid w:val="7E7F43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82AC8C-4407-4D3D-B631-C68B105D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unhideWhenUsed="1"/>
    <w:lsdException w:name="Body Text Indent 3"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unhideWhenUsed="1" w:qFormat="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872"/>
    <w:pPr>
      <w:widowControl w:val="0"/>
      <w:jc w:val="both"/>
    </w:pPr>
    <w:rPr>
      <w:rFonts w:ascii="Calibri" w:hAnsi="Calibri"/>
      <w:kern w:val="2"/>
      <w:sz w:val="21"/>
      <w:szCs w:val="22"/>
    </w:rPr>
  </w:style>
  <w:style w:type="paragraph" w:styleId="1">
    <w:name w:val="heading 1"/>
    <w:basedOn w:val="a"/>
    <w:next w:val="a"/>
    <w:link w:val="1Char"/>
    <w:uiPriority w:val="99"/>
    <w:qFormat/>
    <w:rsid w:val="00D52872"/>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D52872"/>
    <w:pPr>
      <w:keepNext/>
      <w:jc w:val="center"/>
      <w:outlineLvl w:val="1"/>
    </w:pPr>
    <w:rPr>
      <w:rFonts w:ascii="Times New Roman" w:hAnsi="Times New Roman"/>
      <w:sz w:val="28"/>
      <w:szCs w:val="24"/>
    </w:rPr>
  </w:style>
  <w:style w:type="paragraph" w:styleId="3">
    <w:name w:val="heading 3"/>
    <w:basedOn w:val="a"/>
    <w:next w:val="a"/>
    <w:link w:val="3Char"/>
    <w:qFormat/>
    <w:rsid w:val="00D52872"/>
    <w:pPr>
      <w:keepNext/>
      <w:jc w:val="center"/>
      <w:outlineLvl w:val="2"/>
    </w:pPr>
    <w:rPr>
      <w:rFonts w:ascii="幼圆" w:eastAsia="幼圆" w:hAnsi="Times New Roman"/>
      <w:b/>
      <w:bCs/>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4"/>
    <w:link w:val="Char"/>
    <w:uiPriority w:val="99"/>
    <w:rsid w:val="00D52872"/>
    <w:pPr>
      <w:spacing w:after="0"/>
      <w:ind w:firstLineChars="150" w:firstLine="150"/>
    </w:pPr>
    <w:rPr>
      <w:rFonts w:ascii="Times New Roman" w:hAnsi="Times New Roman"/>
      <w:szCs w:val="21"/>
    </w:rPr>
  </w:style>
  <w:style w:type="paragraph" w:styleId="a4">
    <w:name w:val="Body Text"/>
    <w:basedOn w:val="a"/>
    <w:link w:val="Char0"/>
    <w:uiPriority w:val="99"/>
    <w:semiHidden/>
    <w:qFormat/>
    <w:rsid w:val="00D52872"/>
    <w:pPr>
      <w:spacing w:after="120"/>
    </w:pPr>
  </w:style>
  <w:style w:type="paragraph" w:styleId="a5">
    <w:name w:val="Normal Indent"/>
    <w:basedOn w:val="a"/>
    <w:uiPriority w:val="99"/>
    <w:rsid w:val="00D52872"/>
    <w:pPr>
      <w:widowControl/>
      <w:spacing w:before="100" w:beforeAutospacing="1" w:after="100" w:afterAutospacing="1"/>
      <w:jc w:val="left"/>
    </w:pPr>
    <w:rPr>
      <w:rFonts w:ascii="宋体" w:hAnsi="宋体" w:cs="宋体"/>
      <w:kern w:val="0"/>
      <w:sz w:val="24"/>
      <w:szCs w:val="24"/>
    </w:rPr>
  </w:style>
  <w:style w:type="paragraph" w:styleId="a6">
    <w:name w:val="Document Map"/>
    <w:basedOn w:val="a"/>
    <w:link w:val="Char1"/>
    <w:uiPriority w:val="99"/>
    <w:qFormat/>
    <w:rsid w:val="00D52872"/>
    <w:pPr>
      <w:widowControl/>
      <w:jc w:val="left"/>
    </w:pPr>
    <w:rPr>
      <w:rFonts w:hAnsi="Tahoma"/>
      <w:kern w:val="0"/>
      <w:sz w:val="16"/>
      <w:szCs w:val="16"/>
    </w:rPr>
  </w:style>
  <w:style w:type="paragraph" w:styleId="a7">
    <w:name w:val="Body Text Indent"/>
    <w:basedOn w:val="a"/>
    <w:link w:val="Char2"/>
    <w:uiPriority w:val="99"/>
    <w:qFormat/>
    <w:rsid w:val="00D52872"/>
    <w:pPr>
      <w:spacing w:after="120"/>
      <w:ind w:leftChars="200" w:left="420"/>
    </w:pPr>
  </w:style>
  <w:style w:type="paragraph" w:styleId="30">
    <w:name w:val="toc 3"/>
    <w:basedOn w:val="a"/>
    <w:next w:val="a"/>
    <w:uiPriority w:val="39"/>
    <w:unhideWhenUsed/>
    <w:qFormat/>
    <w:rsid w:val="00D52872"/>
    <w:pPr>
      <w:widowControl/>
      <w:spacing w:after="100" w:line="276" w:lineRule="auto"/>
      <w:ind w:left="440"/>
      <w:jc w:val="left"/>
    </w:pPr>
    <w:rPr>
      <w:rFonts w:asciiTheme="minorHAnsi" w:eastAsiaTheme="minorEastAsia" w:hAnsiTheme="minorHAnsi" w:cstheme="minorBidi"/>
      <w:kern w:val="0"/>
      <w:sz w:val="22"/>
    </w:rPr>
  </w:style>
  <w:style w:type="paragraph" w:styleId="a8">
    <w:name w:val="Plain Text"/>
    <w:basedOn w:val="a"/>
    <w:link w:val="Char3"/>
    <w:rsid w:val="00D52872"/>
    <w:rPr>
      <w:rFonts w:ascii="宋体" w:hAnsi="Courier New"/>
      <w:szCs w:val="20"/>
    </w:rPr>
  </w:style>
  <w:style w:type="paragraph" w:styleId="a9">
    <w:name w:val="Date"/>
    <w:basedOn w:val="a"/>
    <w:next w:val="a"/>
    <w:link w:val="Char4"/>
    <w:uiPriority w:val="99"/>
    <w:rsid w:val="00D52872"/>
    <w:rPr>
      <w:rFonts w:ascii="黑体" w:eastAsia="黑体" w:hAnsi="Algerian"/>
      <w:color w:val="FF00FF"/>
      <w:szCs w:val="20"/>
    </w:rPr>
  </w:style>
  <w:style w:type="paragraph" w:styleId="20">
    <w:name w:val="Body Text Indent 2"/>
    <w:basedOn w:val="a"/>
    <w:link w:val="2Char0"/>
    <w:uiPriority w:val="99"/>
    <w:rsid w:val="00D52872"/>
    <w:pPr>
      <w:spacing w:after="120" w:line="480" w:lineRule="auto"/>
      <w:ind w:leftChars="200" w:left="420"/>
    </w:pPr>
  </w:style>
  <w:style w:type="paragraph" w:styleId="aa">
    <w:name w:val="Balloon Text"/>
    <w:basedOn w:val="a"/>
    <w:link w:val="Char5"/>
    <w:uiPriority w:val="99"/>
    <w:semiHidden/>
    <w:qFormat/>
    <w:rsid w:val="00D52872"/>
    <w:rPr>
      <w:sz w:val="18"/>
      <w:szCs w:val="18"/>
    </w:rPr>
  </w:style>
  <w:style w:type="paragraph" w:styleId="ab">
    <w:name w:val="footer"/>
    <w:basedOn w:val="a"/>
    <w:link w:val="Char6"/>
    <w:uiPriority w:val="99"/>
    <w:qFormat/>
    <w:rsid w:val="00D52872"/>
    <w:pPr>
      <w:tabs>
        <w:tab w:val="center" w:pos="4153"/>
        <w:tab w:val="right" w:pos="8306"/>
      </w:tabs>
      <w:snapToGrid w:val="0"/>
      <w:jc w:val="left"/>
    </w:pPr>
    <w:rPr>
      <w:sz w:val="18"/>
      <w:szCs w:val="18"/>
    </w:rPr>
  </w:style>
  <w:style w:type="paragraph" w:styleId="ac">
    <w:name w:val="header"/>
    <w:basedOn w:val="a"/>
    <w:link w:val="Char7"/>
    <w:uiPriority w:val="99"/>
    <w:rsid w:val="00D5287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D52872"/>
  </w:style>
  <w:style w:type="paragraph" w:styleId="31">
    <w:name w:val="Body Text Indent 3"/>
    <w:basedOn w:val="a"/>
    <w:link w:val="3Char0"/>
    <w:uiPriority w:val="99"/>
    <w:rsid w:val="00D52872"/>
    <w:pPr>
      <w:ind w:firstLine="425"/>
    </w:pPr>
    <w:rPr>
      <w:rFonts w:ascii="Times New Roman" w:hAnsi="Times New Roman"/>
      <w:szCs w:val="20"/>
    </w:rPr>
  </w:style>
  <w:style w:type="paragraph" w:styleId="21">
    <w:name w:val="toc 2"/>
    <w:basedOn w:val="a"/>
    <w:next w:val="a"/>
    <w:uiPriority w:val="39"/>
    <w:unhideWhenUsed/>
    <w:qFormat/>
    <w:rsid w:val="00D52872"/>
    <w:pPr>
      <w:widowControl/>
      <w:spacing w:after="100" w:line="276" w:lineRule="auto"/>
      <w:ind w:left="220"/>
      <w:jc w:val="left"/>
    </w:pPr>
    <w:rPr>
      <w:rFonts w:asciiTheme="minorHAnsi" w:eastAsiaTheme="minorEastAsia" w:hAnsiTheme="minorHAnsi" w:cstheme="minorBidi"/>
      <w:kern w:val="0"/>
      <w:sz w:val="22"/>
    </w:rPr>
  </w:style>
  <w:style w:type="paragraph" w:styleId="22">
    <w:name w:val="Body Text 2"/>
    <w:basedOn w:val="a"/>
    <w:link w:val="2Char1"/>
    <w:uiPriority w:val="99"/>
    <w:rsid w:val="00D52872"/>
    <w:pPr>
      <w:spacing w:after="120" w:line="480" w:lineRule="auto"/>
    </w:pPr>
  </w:style>
  <w:style w:type="paragraph" w:styleId="ad">
    <w:name w:val="Normal (Web)"/>
    <w:basedOn w:val="a"/>
    <w:qFormat/>
    <w:rsid w:val="00D52872"/>
    <w:pPr>
      <w:widowControl/>
      <w:spacing w:before="100" w:beforeAutospacing="1" w:after="100" w:afterAutospacing="1"/>
      <w:jc w:val="left"/>
    </w:pPr>
    <w:rPr>
      <w:rFonts w:ascii="宋体" w:hAnsi="宋体" w:cs="宋体"/>
      <w:kern w:val="0"/>
      <w:sz w:val="24"/>
      <w:szCs w:val="24"/>
    </w:rPr>
  </w:style>
  <w:style w:type="character" w:styleId="ae">
    <w:name w:val="Strong"/>
    <w:basedOn w:val="a0"/>
    <w:qFormat/>
    <w:rsid w:val="00D52872"/>
    <w:rPr>
      <w:b/>
      <w:bCs/>
    </w:rPr>
  </w:style>
  <w:style w:type="character" w:styleId="af">
    <w:name w:val="page number"/>
    <w:basedOn w:val="a0"/>
    <w:rsid w:val="00D52872"/>
  </w:style>
  <w:style w:type="character" w:styleId="af0">
    <w:name w:val="FollowedHyperlink"/>
    <w:basedOn w:val="a0"/>
    <w:uiPriority w:val="99"/>
    <w:semiHidden/>
    <w:qFormat/>
    <w:rsid w:val="00D52872"/>
    <w:rPr>
      <w:rFonts w:cs="Times New Roman"/>
      <w:color w:val="800080"/>
      <w:u w:val="single"/>
    </w:rPr>
  </w:style>
  <w:style w:type="character" w:styleId="af1">
    <w:name w:val="Hyperlink"/>
    <w:basedOn w:val="a0"/>
    <w:uiPriority w:val="99"/>
    <w:qFormat/>
    <w:rsid w:val="00D52872"/>
    <w:rPr>
      <w:rFonts w:cs="Times New Roman"/>
      <w:color w:val="0000FF"/>
      <w:u w:val="single"/>
    </w:rPr>
  </w:style>
  <w:style w:type="table" w:styleId="af2">
    <w:name w:val="Table Grid"/>
    <w:basedOn w:val="a1"/>
    <w:rsid w:val="00D528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uiPriority w:val="99"/>
    <w:rsid w:val="00D52872"/>
    <w:rPr>
      <w:rFonts w:ascii="Calibri" w:eastAsia="宋体" w:hAnsi="Calibri" w:cs="Times New Roman"/>
      <w:b/>
      <w:bCs/>
      <w:kern w:val="44"/>
      <w:sz w:val="44"/>
      <w:szCs w:val="44"/>
    </w:rPr>
  </w:style>
  <w:style w:type="character" w:customStyle="1" w:styleId="2Char">
    <w:name w:val="标题 2 Char"/>
    <w:basedOn w:val="a0"/>
    <w:link w:val="2"/>
    <w:qFormat/>
    <w:rsid w:val="00D52872"/>
    <w:rPr>
      <w:rFonts w:ascii="Times New Roman" w:eastAsia="宋体" w:hAnsi="Times New Roman" w:cs="Times New Roman"/>
      <w:sz w:val="28"/>
      <w:szCs w:val="24"/>
    </w:rPr>
  </w:style>
  <w:style w:type="character" w:customStyle="1" w:styleId="3Char">
    <w:name w:val="标题 3 Char"/>
    <w:basedOn w:val="a0"/>
    <w:link w:val="3"/>
    <w:rsid w:val="00D52872"/>
    <w:rPr>
      <w:rFonts w:ascii="幼圆" w:eastAsia="幼圆" w:hAnsi="Times New Roman" w:cs="Times New Roman"/>
      <w:b/>
      <w:bCs/>
      <w:sz w:val="30"/>
      <w:szCs w:val="24"/>
    </w:rPr>
  </w:style>
  <w:style w:type="character" w:customStyle="1" w:styleId="Char7">
    <w:name w:val="页眉 Char"/>
    <w:basedOn w:val="a0"/>
    <w:link w:val="ac"/>
    <w:uiPriority w:val="99"/>
    <w:rsid w:val="00D52872"/>
    <w:rPr>
      <w:rFonts w:ascii="Calibri" w:eastAsia="宋体" w:hAnsi="Calibri" w:cs="Times New Roman"/>
      <w:sz w:val="18"/>
      <w:szCs w:val="18"/>
    </w:rPr>
  </w:style>
  <w:style w:type="character" w:customStyle="1" w:styleId="Char6">
    <w:name w:val="页脚 Char"/>
    <w:basedOn w:val="a0"/>
    <w:link w:val="ab"/>
    <w:uiPriority w:val="99"/>
    <w:qFormat/>
    <w:rsid w:val="00D52872"/>
    <w:rPr>
      <w:rFonts w:ascii="Calibri" w:eastAsia="宋体" w:hAnsi="Calibri" w:cs="Times New Roman"/>
      <w:sz w:val="18"/>
      <w:szCs w:val="18"/>
    </w:rPr>
  </w:style>
  <w:style w:type="character" w:customStyle="1" w:styleId="Char5">
    <w:name w:val="批注框文本 Char"/>
    <w:basedOn w:val="a0"/>
    <w:link w:val="aa"/>
    <w:uiPriority w:val="99"/>
    <w:semiHidden/>
    <w:rsid w:val="00D52872"/>
    <w:rPr>
      <w:rFonts w:ascii="Calibri" w:eastAsia="宋体" w:hAnsi="Calibri" w:cs="Times New Roman"/>
      <w:sz w:val="18"/>
      <w:szCs w:val="18"/>
    </w:rPr>
  </w:style>
  <w:style w:type="character" w:customStyle="1" w:styleId="Char1">
    <w:name w:val="文档结构图 Char"/>
    <w:basedOn w:val="a0"/>
    <w:link w:val="a6"/>
    <w:uiPriority w:val="99"/>
    <w:rsid w:val="00D52872"/>
    <w:rPr>
      <w:rFonts w:ascii="Calibri" w:eastAsia="宋体" w:hAnsi="Tahoma" w:cs="Times New Roman"/>
      <w:kern w:val="0"/>
      <w:sz w:val="16"/>
      <w:szCs w:val="16"/>
    </w:rPr>
  </w:style>
  <w:style w:type="paragraph" w:customStyle="1" w:styleId="ListParagraph1">
    <w:name w:val="List Paragraph1"/>
    <w:basedOn w:val="a"/>
    <w:uiPriority w:val="99"/>
    <w:qFormat/>
    <w:rsid w:val="00D52872"/>
    <w:pPr>
      <w:ind w:firstLineChars="200" w:firstLine="420"/>
    </w:pPr>
    <w:rPr>
      <w:rFonts w:cs="Calibri"/>
      <w:szCs w:val="21"/>
    </w:rPr>
  </w:style>
  <w:style w:type="character" w:customStyle="1" w:styleId="Char0">
    <w:name w:val="正文文本 Char"/>
    <w:basedOn w:val="a0"/>
    <w:link w:val="a4"/>
    <w:uiPriority w:val="99"/>
    <w:semiHidden/>
    <w:qFormat/>
    <w:rsid w:val="00D52872"/>
    <w:rPr>
      <w:rFonts w:ascii="Calibri" w:eastAsia="宋体" w:hAnsi="Calibri" w:cs="Times New Roman"/>
    </w:rPr>
  </w:style>
  <w:style w:type="character" w:customStyle="1" w:styleId="Char">
    <w:name w:val="正文首行缩进 Char"/>
    <w:basedOn w:val="Char0"/>
    <w:link w:val="a3"/>
    <w:uiPriority w:val="99"/>
    <w:qFormat/>
    <w:rsid w:val="00D52872"/>
    <w:rPr>
      <w:rFonts w:ascii="Times New Roman" w:eastAsia="宋体" w:hAnsi="Times New Roman" w:cs="Times New Roman"/>
      <w:szCs w:val="21"/>
    </w:rPr>
  </w:style>
  <w:style w:type="paragraph" w:customStyle="1" w:styleId="Af3">
    <w:name w:val="A正文五号"/>
    <w:basedOn w:val="a"/>
    <w:uiPriority w:val="99"/>
    <w:rsid w:val="00D52872"/>
    <w:pPr>
      <w:spacing w:line="300" w:lineRule="auto"/>
      <w:ind w:firstLineChars="200" w:firstLine="420"/>
    </w:pPr>
    <w:rPr>
      <w:rFonts w:ascii="Times New Roman" w:hAnsi="Times New Roman" w:cs="Calibri"/>
      <w:szCs w:val="21"/>
    </w:rPr>
  </w:style>
  <w:style w:type="paragraph" w:customStyle="1" w:styleId="11">
    <w:name w:val="列出段落1"/>
    <w:basedOn w:val="a"/>
    <w:uiPriority w:val="99"/>
    <w:qFormat/>
    <w:rsid w:val="00D52872"/>
    <w:pPr>
      <w:ind w:firstLineChars="200" w:firstLine="420"/>
    </w:pPr>
  </w:style>
  <w:style w:type="paragraph" w:customStyle="1" w:styleId="12">
    <w:name w:val="列出段落1"/>
    <w:basedOn w:val="a"/>
    <w:qFormat/>
    <w:rsid w:val="00D52872"/>
    <w:pPr>
      <w:ind w:firstLineChars="200" w:firstLine="420"/>
    </w:pPr>
  </w:style>
  <w:style w:type="paragraph" w:customStyle="1" w:styleId="af4">
    <w:name w:val="正文 + 黑体"/>
    <w:basedOn w:val="a"/>
    <w:uiPriority w:val="99"/>
    <w:qFormat/>
    <w:rsid w:val="00D52872"/>
    <w:pPr>
      <w:spacing w:line="300" w:lineRule="auto"/>
    </w:pPr>
    <w:rPr>
      <w:rFonts w:ascii="黑体" w:eastAsia="黑体" w:hAnsi="Times New Roman"/>
      <w:bCs/>
      <w:spacing w:val="-10"/>
      <w:sz w:val="32"/>
      <w:szCs w:val="24"/>
    </w:rPr>
  </w:style>
  <w:style w:type="paragraph" w:customStyle="1" w:styleId="af5">
    <w:name w:val="正文 + (中文) 黑体"/>
    <w:basedOn w:val="a"/>
    <w:qFormat/>
    <w:rsid w:val="00D52872"/>
    <w:pPr>
      <w:spacing w:line="320" w:lineRule="exact"/>
    </w:pPr>
    <w:rPr>
      <w:rFonts w:ascii="Times New Roman" w:eastAsia="黑体" w:hAnsi="Times New Roman"/>
      <w:szCs w:val="21"/>
    </w:rPr>
  </w:style>
  <w:style w:type="character" w:customStyle="1" w:styleId="Char2">
    <w:name w:val="正文文本缩进 Char"/>
    <w:basedOn w:val="a0"/>
    <w:link w:val="a7"/>
    <w:uiPriority w:val="99"/>
    <w:rsid w:val="00D52872"/>
    <w:rPr>
      <w:rFonts w:ascii="Calibri" w:eastAsia="宋体" w:hAnsi="Calibri" w:cs="Times New Roman"/>
    </w:rPr>
  </w:style>
  <w:style w:type="paragraph" w:customStyle="1" w:styleId="Char8">
    <w:name w:val="Char"/>
    <w:basedOn w:val="a"/>
    <w:uiPriority w:val="99"/>
    <w:qFormat/>
    <w:rsid w:val="00D52872"/>
    <w:rPr>
      <w:rFonts w:ascii="Times New Roman" w:hAnsi="Times New Roman"/>
      <w:szCs w:val="20"/>
    </w:rPr>
  </w:style>
  <w:style w:type="character" w:customStyle="1" w:styleId="2Char0">
    <w:name w:val="正文文本缩进 2 Char"/>
    <w:basedOn w:val="a0"/>
    <w:link w:val="20"/>
    <w:uiPriority w:val="99"/>
    <w:rsid w:val="00D52872"/>
    <w:rPr>
      <w:rFonts w:ascii="Calibri" w:eastAsia="宋体" w:hAnsi="Calibri" w:cs="Times New Roman"/>
    </w:rPr>
  </w:style>
  <w:style w:type="paragraph" w:customStyle="1" w:styleId="af6">
    <w:name w:val="样式(正文)"/>
    <w:basedOn w:val="a"/>
    <w:uiPriority w:val="99"/>
    <w:qFormat/>
    <w:rsid w:val="00D52872"/>
    <w:pPr>
      <w:tabs>
        <w:tab w:val="left" w:pos="3206"/>
        <w:tab w:val="left" w:pos="6120"/>
      </w:tabs>
      <w:spacing w:line="440" w:lineRule="atLeast"/>
      <w:ind w:firstLineChars="407" w:firstLine="838"/>
    </w:pPr>
    <w:rPr>
      <w:rFonts w:ascii="Times New Roman" w:hAnsi="Times New Roman"/>
      <w:szCs w:val="24"/>
    </w:rPr>
  </w:style>
  <w:style w:type="paragraph" w:customStyle="1" w:styleId="font1">
    <w:name w:val="font1"/>
    <w:basedOn w:val="a"/>
    <w:uiPriority w:val="99"/>
    <w:qFormat/>
    <w:rsid w:val="00D52872"/>
    <w:pPr>
      <w:widowControl/>
      <w:spacing w:before="100" w:beforeAutospacing="1" w:after="100" w:afterAutospacing="1"/>
      <w:jc w:val="left"/>
    </w:pPr>
    <w:rPr>
      <w:rFonts w:ascii="宋体" w:hAnsi="宋体" w:cs="宋体"/>
      <w:color w:val="000000"/>
      <w:kern w:val="0"/>
      <w:sz w:val="22"/>
    </w:rPr>
  </w:style>
  <w:style w:type="paragraph" w:customStyle="1" w:styleId="font5">
    <w:name w:val="font5"/>
    <w:basedOn w:val="a"/>
    <w:uiPriority w:val="99"/>
    <w:qFormat/>
    <w:rsid w:val="00D5287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uiPriority w:val="99"/>
    <w:qFormat/>
    <w:rsid w:val="00D52872"/>
    <w:pPr>
      <w:widowControl/>
      <w:spacing w:before="100" w:beforeAutospacing="1" w:after="100" w:afterAutospacing="1"/>
      <w:jc w:val="left"/>
    </w:pPr>
    <w:rPr>
      <w:rFonts w:ascii="黑体" w:eastAsia="黑体" w:hAnsi="黑体" w:cs="宋体"/>
      <w:color w:val="000000"/>
      <w:kern w:val="0"/>
      <w:sz w:val="20"/>
      <w:szCs w:val="20"/>
    </w:rPr>
  </w:style>
  <w:style w:type="paragraph" w:customStyle="1" w:styleId="font7">
    <w:name w:val="font7"/>
    <w:basedOn w:val="a"/>
    <w:uiPriority w:val="99"/>
    <w:rsid w:val="00D52872"/>
    <w:pPr>
      <w:widowControl/>
      <w:spacing w:before="100" w:beforeAutospacing="1" w:after="100" w:afterAutospacing="1"/>
      <w:jc w:val="left"/>
    </w:pPr>
    <w:rPr>
      <w:rFonts w:ascii="宋体" w:hAnsi="宋体" w:cs="宋体"/>
      <w:kern w:val="0"/>
      <w:sz w:val="20"/>
      <w:szCs w:val="20"/>
    </w:rPr>
  </w:style>
  <w:style w:type="paragraph" w:customStyle="1" w:styleId="font8">
    <w:name w:val="font8"/>
    <w:basedOn w:val="a"/>
    <w:uiPriority w:val="99"/>
    <w:qFormat/>
    <w:rsid w:val="00D52872"/>
    <w:pPr>
      <w:widowControl/>
      <w:spacing w:before="100" w:beforeAutospacing="1" w:after="100" w:afterAutospacing="1"/>
      <w:jc w:val="left"/>
    </w:pPr>
    <w:rPr>
      <w:rFonts w:ascii="黑体" w:eastAsia="黑体" w:hAnsi="黑体" w:cs="宋体"/>
      <w:color w:val="000000"/>
      <w:kern w:val="0"/>
      <w:sz w:val="28"/>
      <w:szCs w:val="28"/>
    </w:rPr>
  </w:style>
  <w:style w:type="paragraph" w:customStyle="1" w:styleId="font9">
    <w:name w:val="font9"/>
    <w:basedOn w:val="a"/>
    <w:uiPriority w:val="99"/>
    <w:qFormat/>
    <w:rsid w:val="00D52872"/>
    <w:pPr>
      <w:widowControl/>
      <w:spacing w:before="100" w:beforeAutospacing="1" w:after="100" w:afterAutospacing="1"/>
      <w:jc w:val="left"/>
    </w:pPr>
    <w:rPr>
      <w:rFonts w:ascii="宋体" w:hAnsi="宋体" w:cs="宋体"/>
      <w:color w:val="000000"/>
      <w:kern w:val="0"/>
      <w:sz w:val="16"/>
      <w:szCs w:val="16"/>
    </w:rPr>
  </w:style>
  <w:style w:type="paragraph" w:customStyle="1" w:styleId="font10">
    <w:name w:val="font10"/>
    <w:basedOn w:val="a"/>
    <w:uiPriority w:val="99"/>
    <w:qFormat/>
    <w:rsid w:val="00D52872"/>
    <w:pPr>
      <w:widowControl/>
      <w:spacing w:before="100" w:beforeAutospacing="1" w:after="100" w:afterAutospacing="1"/>
      <w:jc w:val="left"/>
    </w:pPr>
    <w:rPr>
      <w:rFonts w:ascii="宋体" w:hAnsi="宋体" w:cs="宋体"/>
      <w:color w:val="000000"/>
      <w:kern w:val="0"/>
      <w:sz w:val="18"/>
      <w:szCs w:val="18"/>
    </w:rPr>
  </w:style>
  <w:style w:type="paragraph" w:customStyle="1" w:styleId="font11">
    <w:name w:val="font11"/>
    <w:basedOn w:val="a"/>
    <w:uiPriority w:val="99"/>
    <w:qFormat/>
    <w:rsid w:val="00D52872"/>
    <w:pPr>
      <w:widowControl/>
      <w:spacing w:before="100" w:beforeAutospacing="1" w:after="100" w:afterAutospacing="1"/>
      <w:jc w:val="left"/>
    </w:pPr>
    <w:rPr>
      <w:rFonts w:ascii="Wingdings" w:hAnsi="Wingdings" w:cs="宋体"/>
      <w:color w:val="000000"/>
      <w:kern w:val="0"/>
      <w:sz w:val="18"/>
      <w:szCs w:val="18"/>
    </w:rPr>
  </w:style>
  <w:style w:type="paragraph" w:customStyle="1" w:styleId="font12">
    <w:name w:val="font12"/>
    <w:basedOn w:val="a"/>
    <w:uiPriority w:val="99"/>
    <w:rsid w:val="00D52872"/>
    <w:pPr>
      <w:widowControl/>
      <w:spacing w:before="100" w:beforeAutospacing="1" w:after="100" w:afterAutospacing="1"/>
      <w:jc w:val="left"/>
    </w:pPr>
    <w:rPr>
      <w:rFonts w:ascii="宋体" w:hAnsi="宋体" w:cs="宋体"/>
      <w:kern w:val="0"/>
      <w:sz w:val="20"/>
      <w:szCs w:val="20"/>
    </w:rPr>
  </w:style>
  <w:style w:type="paragraph" w:customStyle="1" w:styleId="font13">
    <w:name w:val="font13"/>
    <w:basedOn w:val="a"/>
    <w:uiPriority w:val="99"/>
    <w:qFormat/>
    <w:rsid w:val="00D52872"/>
    <w:pPr>
      <w:widowControl/>
      <w:spacing w:before="100" w:beforeAutospacing="1" w:after="100" w:afterAutospacing="1"/>
      <w:jc w:val="left"/>
    </w:pPr>
    <w:rPr>
      <w:rFonts w:ascii="宋体" w:hAnsi="宋体" w:cs="宋体"/>
      <w:color w:val="000000"/>
      <w:kern w:val="0"/>
      <w:sz w:val="20"/>
      <w:szCs w:val="20"/>
    </w:rPr>
  </w:style>
  <w:style w:type="paragraph" w:customStyle="1" w:styleId="font14">
    <w:name w:val="font14"/>
    <w:basedOn w:val="a"/>
    <w:uiPriority w:val="99"/>
    <w:rsid w:val="00D52872"/>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68">
    <w:name w:val="xl68"/>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69">
    <w:name w:val="xl69"/>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70">
    <w:name w:val="xl70"/>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1">
    <w:name w:val="xl71"/>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2">
    <w:name w:val="xl72"/>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ingdings" w:hAnsi="Wingdings" w:cs="宋体"/>
      <w:b/>
      <w:bCs/>
      <w:color w:val="000000"/>
      <w:kern w:val="0"/>
      <w:sz w:val="18"/>
      <w:szCs w:val="18"/>
    </w:rPr>
  </w:style>
  <w:style w:type="paragraph" w:customStyle="1" w:styleId="xl73">
    <w:name w:val="xl73"/>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4">
    <w:name w:val="xl74"/>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20"/>
      <w:szCs w:val="20"/>
    </w:rPr>
  </w:style>
  <w:style w:type="paragraph" w:customStyle="1" w:styleId="xl75">
    <w:name w:val="xl75"/>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8"/>
      <w:szCs w:val="18"/>
    </w:rPr>
  </w:style>
  <w:style w:type="paragraph" w:customStyle="1" w:styleId="xl76">
    <w:name w:val="xl76"/>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77">
    <w:name w:val="xl77"/>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78">
    <w:name w:val="xl78"/>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2"/>
      <w:szCs w:val="12"/>
    </w:rPr>
  </w:style>
  <w:style w:type="paragraph" w:customStyle="1" w:styleId="xl79">
    <w:name w:val="xl79"/>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2"/>
      <w:szCs w:val="12"/>
    </w:rPr>
  </w:style>
  <w:style w:type="paragraph" w:customStyle="1" w:styleId="xl80">
    <w:name w:val="xl80"/>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1">
    <w:name w:val="xl81"/>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2">
    <w:name w:val="xl82"/>
    <w:basedOn w:val="a"/>
    <w:uiPriority w:val="99"/>
    <w:rsid w:val="00D52872"/>
    <w:pPr>
      <w:widowControl/>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3">
    <w:name w:val="xl83"/>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4">
    <w:name w:val="xl84"/>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5">
    <w:name w:val="xl85"/>
    <w:basedOn w:val="a"/>
    <w:uiPriority w:val="99"/>
    <w:qFormat/>
    <w:rsid w:val="00D5287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6">
    <w:name w:val="xl86"/>
    <w:basedOn w:val="a"/>
    <w:uiPriority w:val="99"/>
    <w:rsid w:val="00D5287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7">
    <w:name w:val="xl87"/>
    <w:basedOn w:val="a"/>
    <w:uiPriority w:val="99"/>
    <w:rsid w:val="00D5287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8">
    <w:name w:val="xl88"/>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9">
    <w:name w:val="xl89"/>
    <w:basedOn w:val="a"/>
    <w:uiPriority w:val="99"/>
    <w:rsid w:val="00D52872"/>
    <w:pPr>
      <w:widowControl/>
      <w:pBdr>
        <w:top w:val="single" w:sz="4" w:space="0" w:color="9999FF"/>
        <w:bottom w:val="single" w:sz="4" w:space="0" w:color="9999FF"/>
        <w:right w:val="single" w:sz="4" w:space="0" w:color="9999FF"/>
      </w:pBdr>
      <w:spacing w:before="100" w:beforeAutospacing="1" w:after="100" w:afterAutospacing="1"/>
      <w:jc w:val="center"/>
      <w:textAlignment w:val="center"/>
    </w:pPr>
    <w:rPr>
      <w:rFonts w:ascii="宋体" w:hAnsi="宋体" w:cs="宋体"/>
      <w:kern w:val="0"/>
      <w:sz w:val="18"/>
      <w:szCs w:val="18"/>
    </w:rPr>
  </w:style>
  <w:style w:type="paragraph" w:customStyle="1" w:styleId="xl90">
    <w:name w:val="xl90"/>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1">
    <w:name w:val="xl91"/>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92">
    <w:name w:val="xl92"/>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93">
    <w:name w:val="xl93"/>
    <w:basedOn w:val="a"/>
    <w:uiPriority w:val="99"/>
    <w:qFormat/>
    <w:rsid w:val="00D52872"/>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94">
    <w:name w:val="xl94"/>
    <w:basedOn w:val="a"/>
    <w:uiPriority w:val="99"/>
    <w:rsid w:val="00D52872"/>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95">
    <w:name w:val="xl95"/>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96">
    <w:name w:val="xl96"/>
    <w:basedOn w:val="a"/>
    <w:uiPriority w:val="99"/>
    <w:rsid w:val="00D52872"/>
    <w:pPr>
      <w:widowControl/>
      <w:spacing w:before="100" w:beforeAutospacing="1" w:after="100" w:afterAutospacing="1"/>
      <w:jc w:val="left"/>
      <w:textAlignment w:val="center"/>
    </w:pPr>
    <w:rPr>
      <w:rFonts w:ascii="宋体" w:hAnsi="宋体" w:cs="宋体"/>
      <w:color w:val="000000"/>
      <w:kern w:val="0"/>
      <w:sz w:val="18"/>
      <w:szCs w:val="18"/>
    </w:rPr>
  </w:style>
  <w:style w:type="paragraph" w:customStyle="1" w:styleId="xl97">
    <w:name w:val="xl97"/>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18"/>
      <w:szCs w:val="18"/>
    </w:rPr>
  </w:style>
  <w:style w:type="paragraph" w:customStyle="1" w:styleId="xl98">
    <w:name w:val="xl98"/>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8"/>
      <w:szCs w:val="18"/>
    </w:rPr>
  </w:style>
  <w:style w:type="paragraph" w:customStyle="1" w:styleId="xl99">
    <w:name w:val="xl99"/>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00">
    <w:name w:val="xl100"/>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01">
    <w:name w:val="xl101"/>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xl102">
    <w:name w:val="xl102"/>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03">
    <w:name w:val="xl103"/>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FF"/>
      <w:kern w:val="0"/>
      <w:sz w:val="18"/>
      <w:szCs w:val="18"/>
    </w:rPr>
  </w:style>
  <w:style w:type="paragraph" w:customStyle="1" w:styleId="xl104">
    <w:name w:val="xl104"/>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05">
    <w:name w:val="xl105"/>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06">
    <w:name w:val="xl106"/>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07">
    <w:name w:val="xl107"/>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xl108">
    <w:name w:val="xl108"/>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9">
    <w:name w:val="xl109"/>
    <w:basedOn w:val="a"/>
    <w:uiPriority w:val="99"/>
    <w:rsid w:val="00D52872"/>
    <w:pPr>
      <w:widowControl/>
      <w:spacing w:before="100" w:beforeAutospacing="1" w:after="100" w:afterAutospacing="1"/>
      <w:jc w:val="center"/>
      <w:textAlignment w:val="center"/>
    </w:pPr>
    <w:rPr>
      <w:rFonts w:ascii="宋体" w:hAnsi="宋体" w:cs="宋体"/>
      <w:kern w:val="0"/>
      <w:sz w:val="18"/>
      <w:szCs w:val="18"/>
    </w:rPr>
  </w:style>
  <w:style w:type="paragraph" w:customStyle="1" w:styleId="xl110">
    <w:name w:val="xl110"/>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1">
    <w:name w:val="xl111"/>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2">
    <w:name w:val="xl112"/>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3">
    <w:name w:val="xl113"/>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14">
    <w:name w:val="xl114"/>
    <w:basedOn w:val="a"/>
    <w:uiPriority w:val="99"/>
    <w:qFormat/>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5">
    <w:name w:val="xl115"/>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16">
    <w:name w:val="xl116"/>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17">
    <w:name w:val="xl117"/>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8">
    <w:name w:val="xl118"/>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FF"/>
      <w:kern w:val="0"/>
      <w:sz w:val="18"/>
      <w:szCs w:val="18"/>
    </w:rPr>
  </w:style>
  <w:style w:type="paragraph" w:customStyle="1" w:styleId="xl119">
    <w:name w:val="xl119"/>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20">
    <w:name w:val="xl120"/>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8000"/>
      <w:kern w:val="0"/>
      <w:sz w:val="18"/>
      <w:szCs w:val="18"/>
    </w:rPr>
  </w:style>
  <w:style w:type="paragraph" w:customStyle="1" w:styleId="xl121">
    <w:name w:val="xl121"/>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22">
    <w:name w:val="xl122"/>
    <w:basedOn w:val="a"/>
    <w:uiPriority w:val="99"/>
    <w:qFormat/>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23">
    <w:name w:val="xl123"/>
    <w:basedOn w:val="a"/>
    <w:uiPriority w:val="99"/>
    <w:qFormat/>
    <w:rsid w:val="00D5287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4">
    <w:name w:val="xl124"/>
    <w:basedOn w:val="a"/>
    <w:uiPriority w:val="99"/>
    <w:qFormat/>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25">
    <w:name w:val="xl125"/>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2"/>
      <w:szCs w:val="12"/>
    </w:rPr>
  </w:style>
  <w:style w:type="paragraph" w:customStyle="1" w:styleId="xl126">
    <w:name w:val="xl126"/>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18"/>
      <w:szCs w:val="18"/>
    </w:rPr>
  </w:style>
  <w:style w:type="paragraph" w:customStyle="1" w:styleId="xl127">
    <w:name w:val="xl127"/>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24"/>
      <w:szCs w:val="24"/>
    </w:rPr>
  </w:style>
  <w:style w:type="paragraph" w:customStyle="1" w:styleId="xl128">
    <w:name w:val="xl128"/>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29">
    <w:name w:val="xl129"/>
    <w:basedOn w:val="a"/>
    <w:uiPriority w:val="99"/>
    <w:qFormat/>
    <w:rsid w:val="00D52872"/>
    <w:pPr>
      <w:widowControl/>
      <w:spacing w:before="100" w:beforeAutospacing="1" w:after="100" w:afterAutospacing="1"/>
      <w:jc w:val="center"/>
      <w:textAlignment w:val="center"/>
    </w:pPr>
    <w:rPr>
      <w:rFonts w:ascii="宋体" w:hAnsi="宋体" w:cs="宋体"/>
      <w:kern w:val="0"/>
      <w:sz w:val="18"/>
      <w:szCs w:val="18"/>
    </w:rPr>
  </w:style>
  <w:style w:type="paragraph" w:customStyle="1" w:styleId="xl130">
    <w:name w:val="xl130"/>
    <w:basedOn w:val="a"/>
    <w:uiPriority w:val="99"/>
    <w:qFormat/>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8080"/>
      <w:kern w:val="0"/>
      <w:sz w:val="18"/>
      <w:szCs w:val="18"/>
    </w:rPr>
  </w:style>
  <w:style w:type="paragraph" w:customStyle="1" w:styleId="xl131">
    <w:name w:val="xl131"/>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8080"/>
      <w:kern w:val="0"/>
      <w:sz w:val="18"/>
      <w:szCs w:val="18"/>
    </w:rPr>
  </w:style>
  <w:style w:type="paragraph" w:customStyle="1" w:styleId="xl132">
    <w:name w:val="xl132"/>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33">
    <w:name w:val="xl133"/>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134">
    <w:name w:val="xl134"/>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0"/>
      <w:szCs w:val="20"/>
    </w:rPr>
  </w:style>
  <w:style w:type="paragraph" w:customStyle="1" w:styleId="xl135">
    <w:name w:val="xl135"/>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136">
    <w:name w:val="xl136"/>
    <w:basedOn w:val="a"/>
    <w:uiPriority w:val="99"/>
    <w:rsid w:val="00D52872"/>
    <w:pPr>
      <w:widowControl/>
      <w:pBdr>
        <w:top w:val="single" w:sz="4" w:space="0" w:color="99CCFF"/>
        <w:left w:val="single" w:sz="4" w:space="0" w:color="99CCFF"/>
        <w:bottom w:val="single" w:sz="4" w:space="0" w:color="99CCFF"/>
        <w:right w:val="single" w:sz="4" w:space="0" w:color="99CCFF"/>
      </w:pBdr>
      <w:spacing w:before="100" w:beforeAutospacing="1" w:after="100" w:afterAutospacing="1"/>
      <w:jc w:val="left"/>
      <w:textAlignment w:val="center"/>
    </w:pPr>
    <w:rPr>
      <w:rFonts w:ascii="宋体" w:hAnsi="宋体" w:cs="宋体"/>
      <w:kern w:val="0"/>
      <w:sz w:val="20"/>
      <w:szCs w:val="20"/>
    </w:rPr>
  </w:style>
  <w:style w:type="paragraph" w:customStyle="1" w:styleId="xl137">
    <w:name w:val="xl137"/>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138">
    <w:name w:val="xl138"/>
    <w:basedOn w:val="a"/>
    <w:uiPriority w:val="99"/>
    <w:qFormat/>
    <w:rsid w:val="00D52872"/>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color w:val="008080"/>
      <w:kern w:val="0"/>
      <w:sz w:val="18"/>
      <w:szCs w:val="18"/>
    </w:rPr>
  </w:style>
  <w:style w:type="paragraph" w:customStyle="1" w:styleId="xl139">
    <w:name w:val="xl139"/>
    <w:basedOn w:val="a"/>
    <w:uiPriority w:val="99"/>
    <w:qFormat/>
    <w:rsid w:val="00D5287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xl140">
    <w:name w:val="xl140"/>
    <w:basedOn w:val="a"/>
    <w:uiPriority w:val="99"/>
    <w:rsid w:val="00D5287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41">
    <w:name w:val="xl141"/>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42">
    <w:name w:val="xl142"/>
    <w:basedOn w:val="a"/>
    <w:uiPriority w:val="99"/>
    <w:rsid w:val="00D52872"/>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kern w:val="0"/>
      <w:sz w:val="18"/>
      <w:szCs w:val="18"/>
    </w:rPr>
  </w:style>
  <w:style w:type="paragraph" w:customStyle="1" w:styleId="xl143">
    <w:name w:val="xl143"/>
    <w:basedOn w:val="a"/>
    <w:uiPriority w:val="99"/>
    <w:qFormat/>
    <w:rsid w:val="00D5287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0000FF"/>
      <w:kern w:val="0"/>
      <w:sz w:val="18"/>
      <w:szCs w:val="18"/>
    </w:rPr>
  </w:style>
  <w:style w:type="paragraph" w:customStyle="1" w:styleId="xl144">
    <w:name w:val="xl144"/>
    <w:basedOn w:val="a"/>
    <w:uiPriority w:val="99"/>
    <w:qFormat/>
    <w:rsid w:val="00D52872"/>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45">
    <w:name w:val="xl145"/>
    <w:basedOn w:val="a"/>
    <w:uiPriority w:val="99"/>
    <w:rsid w:val="00D52872"/>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b/>
      <w:bCs/>
      <w:kern w:val="0"/>
      <w:sz w:val="18"/>
      <w:szCs w:val="18"/>
    </w:rPr>
  </w:style>
  <w:style w:type="paragraph" w:customStyle="1" w:styleId="xl146">
    <w:name w:val="xl146"/>
    <w:basedOn w:val="a"/>
    <w:uiPriority w:val="99"/>
    <w:qFormat/>
    <w:rsid w:val="00D5287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0000FF"/>
      <w:kern w:val="0"/>
      <w:sz w:val="18"/>
      <w:szCs w:val="18"/>
    </w:rPr>
  </w:style>
  <w:style w:type="paragraph" w:customStyle="1" w:styleId="xl147">
    <w:name w:val="xl147"/>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48">
    <w:name w:val="xl148"/>
    <w:basedOn w:val="a"/>
    <w:uiPriority w:val="99"/>
    <w:qFormat/>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49">
    <w:name w:val="xl149"/>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0">
    <w:name w:val="xl150"/>
    <w:basedOn w:val="a"/>
    <w:uiPriority w:val="99"/>
    <w:qFormat/>
    <w:rsid w:val="00D5287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FF0000"/>
      <w:kern w:val="0"/>
      <w:sz w:val="18"/>
      <w:szCs w:val="18"/>
    </w:rPr>
  </w:style>
  <w:style w:type="paragraph" w:customStyle="1" w:styleId="xl151">
    <w:name w:val="xl151"/>
    <w:basedOn w:val="a"/>
    <w:uiPriority w:val="99"/>
    <w:qFormat/>
    <w:rsid w:val="00D5287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52">
    <w:name w:val="xl152"/>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53">
    <w:name w:val="xl153"/>
    <w:basedOn w:val="a"/>
    <w:uiPriority w:val="99"/>
    <w:qFormat/>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4">
    <w:name w:val="xl154"/>
    <w:basedOn w:val="a"/>
    <w:uiPriority w:val="99"/>
    <w:qFormat/>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5">
    <w:name w:val="xl155"/>
    <w:basedOn w:val="a"/>
    <w:uiPriority w:val="99"/>
    <w:qFormat/>
    <w:rsid w:val="00D52872"/>
    <w:pPr>
      <w:widowControl/>
      <w:pBdr>
        <w:top w:val="single" w:sz="4" w:space="0" w:color="auto"/>
        <w:lef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6">
    <w:name w:val="xl156"/>
    <w:basedOn w:val="a"/>
    <w:uiPriority w:val="99"/>
    <w:qFormat/>
    <w:rsid w:val="00D52872"/>
    <w:pPr>
      <w:widowControl/>
      <w:pBdr>
        <w:top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7">
    <w:name w:val="xl157"/>
    <w:basedOn w:val="a"/>
    <w:uiPriority w:val="99"/>
    <w:qFormat/>
    <w:rsid w:val="00D52872"/>
    <w:pPr>
      <w:widowControl/>
      <w:pBdr>
        <w:lef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8">
    <w:name w:val="xl158"/>
    <w:basedOn w:val="a"/>
    <w:uiPriority w:val="99"/>
    <w:qFormat/>
    <w:rsid w:val="00D52872"/>
    <w:pPr>
      <w:widowControl/>
      <w:pBdr>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9">
    <w:name w:val="xl159"/>
    <w:basedOn w:val="a"/>
    <w:uiPriority w:val="99"/>
    <w:qFormat/>
    <w:rsid w:val="00D5287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60">
    <w:name w:val="xl160"/>
    <w:basedOn w:val="a"/>
    <w:uiPriority w:val="99"/>
    <w:qFormat/>
    <w:rsid w:val="00D5287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6"/>
      <w:szCs w:val="16"/>
    </w:rPr>
  </w:style>
  <w:style w:type="paragraph" w:customStyle="1" w:styleId="xl161">
    <w:name w:val="xl161"/>
    <w:basedOn w:val="a"/>
    <w:uiPriority w:val="99"/>
    <w:qFormat/>
    <w:rsid w:val="00D5287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24"/>
      <w:szCs w:val="24"/>
    </w:rPr>
  </w:style>
  <w:style w:type="paragraph" w:customStyle="1" w:styleId="xl162">
    <w:name w:val="xl162"/>
    <w:basedOn w:val="a"/>
    <w:uiPriority w:val="99"/>
    <w:qFormat/>
    <w:rsid w:val="00D5287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63">
    <w:name w:val="xl163"/>
    <w:basedOn w:val="a"/>
    <w:uiPriority w:val="99"/>
    <w:qFormat/>
    <w:rsid w:val="00D5287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64">
    <w:name w:val="xl164"/>
    <w:basedOn w:val="a"/>
    <w:uiPriority w:val="99"/>
    <w:qFormat/>
    <w:rsid w:val="00D52872"/>
    <w:pPr>
      <w:widowControl/>
      <w:pBdr>
        <w:top w:val="single" w:sz="4" w:space="0" w:color="auto"/>
        <w:lef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5">
    <w:name w:val="xl165"/>
    <w:basedOn w:val="a"/>
    <w:uiPriority w:val="99"/>
    <w:qFormat/>
    <w:rsid w:val="00D52872"/>
    <w:pPr>
      <w:widowControl/>
      <w:pBdr>
        <w:top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6">
    <w:name w:val="xl166"/>
    <w:basedOn w:val="a"/>
    <w:uiPriority w:val="99"/>
    <w:qFormat/>
    <w:rsid w:val="00D52872"/>
    <w:pPr>
      <w:widowControl/>
      <w:pBdr>
        <w:left w:val="single" w:sz="4" w:space="0" w:color="auto"/>
        <w:bottom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7">
    <w:name w:val="xl167"/>
    <w:basedOn w:val="a"/>
    <w:uiPriority w:val="99"/>
    <w:qFormat/>
    <w:rsid w:val="00D52872"/>
    <w:pPr>
      <w:widowControl/>
      <w:pBdr>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8">
    <w:name w:val="xl168"/>
    <w:basedOn w:val="a"/>
    <w:uiPriority w:val="99"/>
    <w:qFormat/>
    <w:rsid w:val="00D52872"/>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69">
    <w:name w:val="xl169"/>
    <w:basedOn w:val="a"/>
    <w:uiPriority w:val="99"/>
    <w:qFormat/>
    <w:rsid w:val="00D52872"/>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70">
    <w:name w:val="xl170"/>
    <w:basedOn w:val="a"/>
    <w:uiPriority w:val="99"/>
    <w:qFormat/>
    <w:rsid w:val="00D52872"/>
    <w:pPr>
      <w:widowControl/>
      <w:pBdr>
        <w:bottom w:val="single" w:sz="4" w:space="0" w:color="auto"/>
      </w:pBdr>
      <w:spacing w:before="100" w:beforeAutospacing="1" w:after="100" w:afterAutospacing="1"/>
      <w:jc w:val="left"/>
      <w:textAlignment w:val="center"/>
    </w:pPr>
    <w:rPr>
      <w:rFonts w:ascii="黑体" w:eastAsia="黑体" w:hAnsi="黑体" w:cs="宋体"/>
      <w:color w:val="000000"/>
      <w:kern w:val="0"/>
      <w:sz w:val="28"/>
      <w:szCs w:val="28"/>
    </w:rPr>
  </w:style>
  <w:style w:type="paragraph" w:customStyle="1" w:styleId="xl171">
    <w:name w:val="xl171"/>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72">
    <w:name w:val="xl172"/>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18"/>
      <w:szCs w:val="18"/>
    </w:rPr>
  </w:style>
  <w:style w:type="paragraph" w:customStyle="1" w:styleId="xl173">
    <w:name w:val="xl173"/>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4">
    <w:name w:val="xl174"/>
    <w:basedOn w:val="a"/>
    <w:uiPriority w:val="99"/>
    <w:qFormat/>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5">
    <w:name w:val="xl175"/>
    <w:basedOn w:val="a"/>
    <w:uiPriority w:val="99"/>
    <w:qFormat/>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6">
    <w:name w:val="xl176"/>
    <w:basedOn w:val="a"/>
    <w:uiPriority w:val="99"/>
    <w:qFormat/>
    <w:rsid w:val="00D52872"/>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7">
    <w:name w:val="xl177"/>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8">
    <w:name w:val="xl178"/>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79">
    <w:name w:val="xl179"/>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80">
    <w:name w:val="xl180"/>
    <w:basedOn w:val="a"/>
    <w:uiPriority w:val="99"/>
    <w:rsid w:val="00D5287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181">
    <w:name w:val="xl181"/>
    <w:basedOn w:val="a"/>
    <w:uiPriority w:val="99"/>
    <w:rsid w:val="00D5287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182">
    <w:name w:val="xl182"/>
    <w:basedOn w:val="a"/>
    <w:uiPriority w:val="99"/>
    <w:rsid w:val="00D5287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3">
    <w:name w:val="xl183"/>
    <w:basedOn w:val="a"/>
    <w:uiPriority w:val="99"/>
    <w:rsid w:val="00D5287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4">
    <w:name w:val="xl184"/>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5">
    <w:name w:val="xl185"/>
    <w:basedOn w:val="a"/>
    <w:uiPriority w:val="99"/>
    <w:rsid w:val="00D52872"/>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6">
    <w:name w:val="xl186"/>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7">
    <w:name w:val="xl187"/>
    <w:basedOn w:val="a"/>
    <w:uiPriority w:val="99"/>
    <w:rsid w:val="00D52872"/>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8">
    <w:name w:val="xl188"/>
    <w:basedOn w:val="a"/>
    <w:uiPriority w:val="99"/>
    <w:rsid w:val="00D52872"/>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9">
    <w:name w:val="xl189"/>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90">
    <w:name w:val="xl190"/>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91">
    <w:name w:val="xl191"/>
    <w:basedOn w:val="a"/>
    <w:uiPriority w:val="99"/>
    <w:rsid w:val="00D52872"/>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92">
    <w:name w:val="xl192"/>
    <w:basedOn w:val="a"/>
    <w:uiPriority w:val="99"/>
    <w:rsid w:val="00D52872"/>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93">
    <w:name w:val="xl193"/>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4">
    <w:name w:val="xl194"/>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5">
    <w:name w:val="xl195"/>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6">
    <w:name w:val="xl196"/>
    <w:basedOn w:val="a"/>
    <w:uiPriority w:val="99"/>
    <w:rsid w:val="00D52872"/>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7">
    <w:name w:val="xl197"/>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8">
    <w:name w:val="xl198"/>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99">
    <w:name w:val="xl199"/>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200">
    <w:name w:val="xl200"/>
    <w:basedOn w:val="a"/>
    <w:uiPriority w:val="99"/>
    <w:rsid w:val="00D5287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201">
    <w:name w:val="xl201"/>
    <w:basedOn w:val="a"/>
    <w:uiPriority w:val="99"/>
    <w:rsid w:val="00D5287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202">
    <w:name w:val="xl202"/>
    <w:basedOn w:val="a"/>
    <w:uiPriority w:val="99"/>
    <w:rsid w:val="00D5287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203">
    <w:name w:val="xl203"/>
    <w:basedOn w:val="a"/>
    <w:uiPriority w:val="99"/>
    <w:rsid w:val="00D5287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4">
    <w:name w:val="xl204"/>
    <w:basedOn w:val="a"/>
    <w:uiPriority w:val="99"/>
    <w:rsid w:val="00D5287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5">
    <w:name w:val="xl205"/>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6">
    <w:name w:val="xl206"/>
    <w:basedOn w:val="a"/>
    <w:uiPriority w:val="99"/>
    <w:rsid w:val="00D52872"/>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7">
    <w:name w:val="xl207"/>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8">
    <w:name w:val="xl208"/>
    <w:basedOn w:val="a"/>
    <w:uiPriority w:val="99"/>
    <w:rsid w:val="00D52872"/>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9">
    <w:name w:val="xl209"/>
    <w:basedOn w:val="a"/>
    <w:uiPriority w:val="99"/>
    <w:rsid w:val="00D52872"/>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10">
    <w:name w:val="xl210"/>
    <w:basedOn w:val="a"/>
    <w:uiPriority w:val="99"/>
    <w:rsid w:val="00D5287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65">
    <w:name w:val="xl65"/>
    <w:basedOn w:val="a"/>
    <w:uiPriority w:val="99"/>
    <w:rsid w:val="00D52872"/>
    <w:pPr>
      <w:widowControl/>
      <w:spacing w:before="100" w:beforeAutospacing="1" w:after="100" w:afterAutospacing="1"/>
      <w:jc w:val="center"/>
      <w:textAlignment w:val="center"/>
    </w:pPr>
    <w:rPr>
      <w:rFonts w:ascii="宋体" w:hAnsi="宋体" w:cs="宋体"/>
      <w:kern w:val="0"/>
      <w:sz w:val="18"/>
      <w:szCs w:val="18"/>
    </w:rPr>
  </w:style>
  <w:style w:type="paragraph" w:customStyle="1" w:styleId="xl66">
    <w:name w:val="xl66"/>
    <w:basedOn w:val="a"/>
    <w:uiPriority w:val="99"/>
    <w:rsid w:val="00D52872"/>
    <w:pPr>
      <w:widowControl/>
      <w:spacing w:before="100" w:beforeAutospacing="1" w:after="100" w:afterAutospacing="1"/>
      <w:jc w:val="left"/>
      <w:textAlignment w:val="center"/>
    </w:pPr>
    <w:rPr>
      <w:rFonts w:ascii="宋体" w:hAnsi="宋体" w:cs="宋体"/>
      <w:kern w:val="0"/>
      <w:sz w:val="18"/>
      <w:szCs w:val="18"/>
    </w:rPr>
  </w:style>
  <w:style w:type="paragraph" w:customStyle="1" w:styleId="xl63">
    <w:name w:val="xl63"/>
    <w:basedOn w:val="a"/>
    <w:uiPriority w:val="99"/>
    <w:rsid w:val="00D52872"/>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64">
    <w:name w:val="xl64"/>
    <w:basedOn w:val="a"/>
    <w:uiPriority w:val="99"/>
    <w:rsid w:val="00D52872"/>
    <w:pPr>
      <w:widowControl/>
      <w:spacing w:before="100" w:beforeAutospacing="1" w:after="100" w:afterAutospacing="1"/>
      <w:jc w:val="left"/>
      <w:textAlignment w:val="center"/>
    </w:pPr>
    <w:rPr>
      <w:rFonts w:ascii="宋体" w:hAnsi="宋体" w:cs="宋体"/>
      <w:color w:val="000000"/>
      <w:kern w:val="0"/>
      <w:sz w:val="18"/>
      <w:szCs w:val="18"/>
    </w:rPr>
  </w:style>
  <w:style w:type="paragraph" w:customStyle="1" w:styleId="font15">
    <w:name w:val="font15"/>
    <w:basedOn w:val="a"/>
    <w:uiPriority w:val="99"/>
    <w:rsid w:val="00D52872"/>
    <w:pPr>
      <w:widowControl/>
      <w:spacing w:before="100" w:beforeAutospacing="1" w:after="100" w:afterAutospacing="1"/>
      <w:jc w:val="left"/>
    </w:pPr>
    <w:rPr>
      <w:rFonts w:ascii="宋体" w:hAnsi="宋体" w:cs="宋体"/>
      <w:color w:val="800080"/>
      <w:kern w:val="0"/>
      <w:sz w:val="20"/>
      <w:szCs w:val="20"/>
    </w:rPr>
  </w:style>
  <w:style w:type="paragraph" w:customStyle="1" w:styleId="font16">
    <w:name w:val="font16"/>
    <w:basedOn w:val="a"/>
    <w:uiPriority w:val="99"/>
    <w:rsid w:val="00D52872"/>
    <w:pPr>
      <w:widowControl/>
      <w:spacing w:before="100" w:beforeAutospacing="1" w:after="100" w:afterAutospacing="1"/>
      <w:jc w:val="left"/>
    </w:pPr>
    <w:rPr>
      <w:rFonts w:ascii="宋体" w:hAnsi="宋体" w:cs="宋体"/>
      <w:color w:val="000000"/>
      <w:kern w:val="0"/>
      <w:sz w:val="20"/>
      <w:szCs w:val="20"/>
    </w:rPr>
  </w:style>
  <w:style w:type="paragraph" w:customStyle="1" w:styleId="font17">
    <w:name w:val="font17"/>
    <w:basedOn w:val="a"/>
    <w:uiPriority w:val="99"/>
    <w:rsid w:val="00D52872"/>
    <w:pPr>
      <w:widowControl/>
      <w:spacing w:before="100" w:beforeAutospacing="1" w:after="100" w:afterAutospacing="1"/>
      <w:jc w:val="left"/>
    </w:pPr>
    <w:rPr>
      <w:rFonts w:ascii="宋体" w:hAnsi="宋体" w:cs="宋体"/>
      <w:color w:val="FF0000"/>
      <w:kern w:val="0"/>
      <w:sz w:val="20"/>
      <w:szCs w:val="20"/>
    </w:rPr>
  </w:style>
  <w:style w:type="paragraph" w:customStyle="1" w:styleId="font18">
    <w:name w:val="font18"/>
    <w:basedOn w:val="a"/>
    <w:uiPriority w:val="99"/>
    <w:rsid w:val="00D52872"/>
    <w:pPr>
      <w:widowControl/>
      <w:spacing w:before="100" w:beforeAutospacing="1" w:after="100" w:afterAutospacing="1"/>
      <w:jc w:val="left"/>
    </w:pPr>
    <w:rPr>
      <w:rFonts w:ascii="宋体" w:hAnsi="宋体" w:cs="宋体"/>
      <w:color w:val="000000"/>
      <w:kern w:val="0"/>
      <w:sz w:val="20"/>
      <w:szCs w:val="20"/>
    </w:rPr>
  </w:style>
  <w:style w:type="paragraph" w:customStyle="1" w:styleId="font19">
    <w:name w:val="font19"/>
    <w:basedOn w:val="a"/>
    <w:uiPriority w:val="99"/>
    <w:rsid w:val="00D52872"/>
    <w:pPr>
      <w:widowControl/>
      <w:spacing w:before="100" w:beforeAutospacing="1" w:after="100" w:afterAutospacing="1"/>
      <w:jc w:val="left"/>
    </w:pPr>
    <w:rPr>
      <w:rFonts w:ascii="宋体" w:hAnsi="宋体" w:cs="宋体"/>
      <w:color w:val="FF0000"/>
      <w:kern w:val="0"/>
      <w:sz w:val="20"/>
      <w:szCs w:val="20"/>
    </w:rPr>
  </w:style>
  <w:style w:type="paragraph" w:customStyle="1" w:styleId="font20">
    <w:name w:val="font20"/>
    <w:basedOn w:val="a"/>
    <w:uiPriority w:val="99"/>
    <w:rsid w:val="00D52872"/>
    <w:pPr>
      <w:widowControl/>
      <w:spacing w:before="100" w:beforeAutospacing="1" w:after="100" w:afterAutospacing="1"/>
      <w:jc w:val="left"/>
    </w:pPr>
    <w:rPr>
      <w:rFonts w:ascii="宋体" w:hAnsi="宋体" w:cs="宋体"/>
      <w:kern w:val="0"/>
      <w:sz w:val="18"/>
      <w:szCs w:val="18"/>
    </w:rPr>
  </w:style>
  <w:style w:type="character" w:customStyle="1" w:styleId="2Char1">
    <w:name w:val="正文文本 2 Char"/>
    <w:basedOn w:val="a0"/>
    <w:link w:val="22"/>
    <w:uiPriority w:val="99"/>
    <w:rsid w:val="00D52872"/>
    <w:rPr>
      <w:rFonts w:ascii="Calibri" w:eastAsia="宋体" w:hAnsi="Calibri" w:cs="Times New Roman"/>
    </w:rPr>
  </w:style>
  <w:style w:type="character" w:customStyle="1" w:styleId="Char3">
    <w:name w:val="纯文本 Char"/>
    <w:basedOn w:val="a0"/>
    <w:link w:val="a8"/>
    <w:uiPriority w:val="99"/>
    <w:rsid w:val="00D52872"/>
    <w:rPr>
      <w:rFonts w:ascii="宋体" w:eastAsia="宋体" w:hAnsi="Courier New" w:cs="Times New Roman"/>
      <w:szCs w:val="20"/>
    </w:rPr>
  </w:style>
  <w:style w:type="character" w:customStyle="1" w:styleId="Char4">
    <w:name w:val="日期 Char"/>
    <w:basedOn w:val="a0"/>
    <w:link w:val="a9"/>
    <w:uiPriority w:val="99"/>
    <w:rsid w:val="00D52872"/>
    <w:rPr>
      <w:rFonts w:ascii="黑体" w:eastAsia="黑体" w:hAnsi="Algerian" w:cs="Times New Roman"/>
      <w:color w:val="FF00FF"/>
      <w:szCs w:val="20"/>
    </w:rPr>
  </w:style>
  <w:style w:type="character" w:customStyle="1" w:styleId="3Char0">
    <w:name w:val="正文文本缩进 3 Char"/>
    <w:basedOn w:val="a0"/>
    <w:link w:val="31"/>
    <w:uiPriority w:val="99"/>
    <w:rsid w:val="00D52872"/>
    <w:rPr>
      <w:rFonts w:ascii="Times New Roman" w:eastAsia="宋体" w:hAnsi="Times New Roman" w:cs="Times New Roman"/>
      <w:szCs w:val="20"/>
    </w:rPr>
  </w:style>
  <w:style w:type="paragraph" w:customStyle="1" w:styleId="13">
    <w:name w:val="正文1"/>
    <w:basedOn w:val="a"/>
    <w:uiPriority w:val="99"/>
    <w:rsid w:val="00D52872"/>
    <w:pPr>
      <w:ind w:firstLine="540"/>
    </w:pPr>
    <w:rPr>
      <w:rFonts w:ascii="Times New Roman" w:hAnsi="Times New Roman"/>
      <w:szCs w:val="20"/>
    </w:rPr>
  </w:style>
  <w:style w:type="paragraph" w:customStyle="1" w:styleId="xl22">
    <w:name w:val="xl22"/>
    <w:basedOn w:val="a"/>
    <w:uiPriority w:val="99"/>
    <w:rsid w:val="00D52872"/>
    <w:pPr>
      <w:widowControl/>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3">
    <w:name w:val="xl23"/>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24">
    <w:name w:val="xl24"/>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5">
    <w:name w:val="xl25"/>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6">
    <w:name w:val="xl26"/>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7">
    <w:name w:val="xl27"/>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8">
    <w:name w:val="xl28"/>
    <w:basedOn w:val="a"/>
    <w:uiPriority w:val="99"/>
    <w:rsid w:val="00D52872"/>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9">
    <w:name w:val="xl29"/>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0">
    <w:name w:val="xl30"/>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1">
    <w:name w:val="xl31"/>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2">
    <w:name w:val="xl32"/>
    <w:basedOn w:val="a"/>
    <w:uiPriority w:val="99"/>
    <w:rsid w:val="00D52872"/>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3">
    <w:name w:val="xl33"/>
    <w:basedOn w:val="a"/>
    <w:uiPriority w:val="99"/>
    <w:rsid w:val="00D52872"/>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4">
    <w:name w:val="xl34"/>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5">
    <w:name w:val="xl35"/>
    <w:basedOn w:val="a"/>
    <w:uiPriority w:val="99"/>
    <w:rsid w:val="00D52872"/>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6">
    <w:name w:val="xl36"/>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7">
    <w:name w:val="xl37"/>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8">
    <w:name w:val="xl38"/>
    <w:basedOn w:val="a"/>
    <w:uiPriority w:val="99"/>
    <w:rsid w:val="00D52872"/>
    <w:pPr>
      <w:widowControl/>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9">
    <w:name w:val="xl39"/>
    <w:basedOn w:val="a"/>
    <w:uiPriority w:val="99"/>
    <w:rsid w:val="00D52872"/>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0">
    <w:name w:val="xl40"/>
    <w:basedOn w:val="a"/>
    <w:uiPriority w:val="99"/>
    <w:rsid w:val="00D52872"/>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1">
    <w:name w:val="xl41"/>
    <w:basedOn w:val="a"/>
    <w:uiPriority w:val="99"/>
    <w:rsid w:val="00D52872"/>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2">
    <w:name w:val="xl42"/>
    <w:basedOn w:val="a"/>
    <w:uiPriority w:val="99"/>
    <w:rsid w:val="00D52872"/>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3">
    <w:name w:val="xl43"/>
    <w:basedOn w:val="a"/>
    <w:uiPriority w:val="99"/>
    <w:rsid w:val="00D52872"/>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4">
    <w:name w:val="xl44"/>
    <w:basedOn w:val="a"/>
    <w:uiPriority w:val="99"/>
    <w:rsid w:val="00D52872"/>
    <w:pPr>
      <w:widowControl/>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5">
    <w:name w:val="xl45"/>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6">
    <w:name w:val="xl46"/>
    <w:basedOn w:val="a"/>
    <w:uiPriority w:val="99"/>
    <w:rsid w:val="00D52872"/>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7">
    <w:name w:val="xl47"/>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8">
    <w:name w:val="xl48"/>
    <w:basedOn w:val="a"/>
    <w:uiPriority w:val="99"/>
    <w:rsid w:val="00D52872"/>
    <w:pPr>
      <w:widowControl/>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9">
    <w:name w:val="xl49"/>
    <w:basedOn w:val="a"/>
    <w:uiPriority w:val="99"/>
    <w:rsid w:val="00D52872"/>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50">
    <w:name w:val="xl50"/>
    <w:basedOn w:val="a"/>
    <w:uiPriority w:val="99"/>
    <w:rsid w:val="00D52872"/>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1">
    <w:name w:val="xl51"/>
    <w:basedOn w:val="a"/>
    <w:uiPriority w:val="99"/>
    <w:rsid w:val="00D52872"/>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2">
    <w:name w:val="xl52"/>
    <w:basedOn w:val="a"/>
    <w:uiPriority w:val="99"/>
    <w:rsid w:val="00D52872"/>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3">
    <w:name w:val="xl53"/>
    <w:basedOn w:val="a"/>
    <w:uiPriority w:val="99"/>
    <w:rsid w:val="00D52872"/>
    <w:pPr>
      <w:widowControl/>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4">
    <w:name w:val="xl54"/>
    <w:basedOn w:val="a"/>
    <w:uiPriority w:val="99"/>
    <w:rsid w:val="00D52872"/>
    <w:pPr>
      <w:widowControl/>
      <w:pBdr>
        <w:top w:val="double" w:sz="6" w:space="0" w:color="auto"/>
      </w:pBdr>
      <w:spacing w:before="100" w:beforeAutospacing="1" w:after="100" w:afterAutospacing="1"/>
      <w:jc w:val="left"/>
    </w:pPr>
    <w:rPr>
      <w:rFonts w:ascii="仿宋_GB2312" w:eastAsia="仿宋_GB2312" w:hAnsi="Arial Unicode MS" w:cs="Arial Unicode MS" w:hint="eastAsia"/>
      <w:kern w:val="0"/>
      <w:sz w:val="16"/>
      <w:szCs w:val="16"/>
    </w:rPr>
  </w:style>
  <w:style w:type="paragraph" w:customStyle="1" w:styleId="xl55">
    <w:name w:val="xl55"/>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6">
    <w:name w:val="xl56"/>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7">
    <w:name w:val="xl57"/>
    <w:basedOn w:val="a"/>
    <w:uiPriority w:val="99"/>
    <w:rsid w:val="00D52872"/>
    <w:pPr>
      <w:widowControl/>
      <w:pBdr>
        <w:top w:val="single" w:sz="4" w:space="0" w:color="auto"/>
        <w:left w:val="double" w:sz="6" w:space="0" w:color="auto"/>
        <w:bottom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8">
    <w:name w:val="xl58"/>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9">
    <w:name w:val="xl59"/>
    <w:basedOn w:val="a"/>
    <w:uiPriority w:val="99"/>
    <w:rsid w:val="00D52872"/>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0">
    <w:name w:val="xl60"/>
    <w:basedOn w:val="a"/>
    <w:uiPriority w:val="99"/>
    <w:rsid w:val="00D528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1">
    <w:name w:val="xl61"/>
    <w:basedOn w:val="a"/>
    <w:uiPriority w:val="99"/>
    <w:rsid w:val="00D52872"/>
    <w:pPr>
      <w:widowControl/>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2">
    <w:name w:val="xl62"/>
    <w:basedOn w:val="a"/>
    <w:uiPriority w:val="99"/>
    <w:rsid w:val="00D52872"/>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7">
    <w:name w:val="正文样式"/>
    <w:basedOn w:val="a4"/>
    <w:uiPriority w:val="99"/>
    <w:rsid w:val="00D52872"/>
    <w:pPr>
      <w:spacing w:after="0"/>
      <w:ind w:firstLineChars="200" w:firstLine="560"/>
      <w:jc w:val="left"/>
    </w:pPr>
    <w:rPr>
      <w:rFonts w:ascii="宋体" w:hAnsi="宋体"/>
      <w:sz w:val="28"/>
      <w:szCs w:val="28"/>
    </w:rPr>
  </w:style>
  <w:style w:type="character" w:customStyle="1" w:styleId="wb1">
    <w:name w:val="wb1"/>
    <w:basedOn w:val="a0"/>
    <w:rsid w:val="00D52872"/>
    <w:rPr>
      <w:rFonts w:ascii="Arial" w:hAnsi="Arial" w:cs="Arial" w:hint="default"/>
      <w:color w:val="666666"/>
      <w:spacing w:val="330"/>
      <w:sz w:val="18"/>
      <w:szCs w:val="18"/>
      <w:u w:val="none"/>
    </w:rPr>
  </w:style>
  <w:style w:type="paragraph" w:customStyle="1" w:styleId="af8">
    <w:name w:val="正文 + 宋体"/>
    <w:basedOn w:val="a"/>
    <w:uiPriority w:val="99"/>
    <w:rsid w:val="00D52872"/>
    <w:pPr>
      <w:jc w:val="center"/>
    </w:pPr>
    <w:rPr>
      <w:rFonts w:ascii="宋体" w:hAnsi="宋体"/>
      <w:w w:val="75"/>
      <w:szCs w:val="16"/>
    </w:rPr>
  </w:style>
  <w:style w:type="paragraph" w:customStyle="1" w:styleId="14">
    <w:name w:val="1"/>
    <w:basedOn w:val="a"/>
    <w:next w:val="a7"/>
    <w:uiPriority w:val="99"/>
    <w:rsid w:val="00D52872"/>
    <w:pPr>
      <w:ind w:firstLine="420"/>
    </w:pPr>
    <w:rPr>
      <w:rFonts w:ascii="黑体" w:eastAsia="黑体" w:hAnsi="宋体"/>
      <w:sz w:val="32"/>
      <w:szCs w:val="24"/>
    </w:rPr>
  </w:style>
  <w:style w:type="paragraph" w:customStyle="1" w:styleId="23">
    <w:name w:val="列出段落2"/>
    <w:basedOn w:val="a"/>
    <w:uiPriority w:val="99"/>
    <w:qFormat/>
    <w:rsid w:val="00D52872"/>
    <w:pPr>
      <w:ind w:firstLineChars="200" w:firstLine="420"/>
    </w:pPr>
    <w:rPr>
      <w:rFonts w:cs="Calibri"/>
      <w:szCs w:val="21"/>
    </w:rPr>
  </w:style>
  <w:style w:type="paragraph" w:customStyle="1" w:styleId="32">
    <w:name w:val="列出段落3"/>
    <w:basedOn w:val="a"/>
    <w:rsid w:val="00D52872"/>
    <w:pPr>
      <w:ind w:firstLineChars="200" w:firstLine="420"/>
    </w:pPr>
    <w:rPr>
      <w:rFonts w:cs="Calibri"/>
      <w:szCs w:val="21"/>
    </w:rPr>
  </w:style>
  <w:style w:type="paragraph" w:customStyle="1" w:styleId="Char10">
    <w:name w:val="Char1"/>
    <w:basedOn w:val="a"/>
    <w:rsid w:val="00D52872"/>
    <w:rPr>
      <w:rFonts w:ascii="Times New Roman" w:hAnsi="Times New Roman"/>
      <w:szCs w:val="20"/>
    </w:rPr>
  </w:style>
  <w:style w:type="paragraph" w:customStyle="1" w:styleId="310">
    <w:name w:val="列出段落31"/>
    <w:basedOn w:val="a"/>
    <w:uiPriority w:val="99"/>
    <w:rsid w:val="00D52872"/>
    <w:pPr>
      <w:ind w:firstLineChars="200" w:firstLine="420"/>
    </w:pPr>
    <w:rPr>
      <w:rFonts w:cs="Calibri"/>
      <w:szCs w:val="21"/>
    </w:rPr>
  </w:style>
  <w:style w:type="paragraph" w:customStyle="1" w:styleId="4">
    <w:name w:val="列出段落4"/>
    <w:basedOn w:val="a"/>
    <w:uiPriority w:val="99"/>
    <w:rsid w:val="00D52872"/>
    <w:pPr>
      <w:ind w:firstLineChars="200" w:firstLine="420"/>
    </w:pPr>
    <w:rPr>
      <w:rFonts w:cs="Calibri"/>
      <w:szCs w:val="21"/>
    </w:rPr>
  </w:style>
  <w:style w:type="paragraph" w:customStyle="1" w:styleId="5">
    <w:name w:val="列出段落5"/>
    <w:basedOn w:val="a"/>
    <w:rsid w:val="00D52872"/>
    <w:pPr>
      <w:ind w:firstLineChars="200" w:firstLine="420"/>
    </w:pPr>
    <w:rPr>
      <w:rFonts w:ascii="Arial" w:hAnsi="Arial"/>
    </w:rPr>
  </w:style>
  <w:style w:type="paragraph" w:customStyle="1" w:styleId="TOC1">
    <w:name w:val="TOC 标题1"/>
    <w:basedOn w:val="1"/>
    <w:next w:val="a"/>
    <w:uiPriority w:val="39"/>
    <w:unhideWhenUsed/>
    <w:qFormat/>
    <w:rsid w:val="00D52872"/>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ike.baidu.com/view/900352.ht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baike.baidu.com/view/635019.htm" TargetMode="External"/><Relationship Id="rId2" Type="http://schemas.openxmlformats.org/officeDocument/2006/relationships/customXml" Target="../customXml/item2.xml"/><Relationship Id="rId16" Type="http://schemas.openxmlformats.org/officeDocument/2006/relationships/hyperlink" Target="http://baike.baidu.com/view/35794.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baike.baidu.com/view/2827837.htm"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baike.baidu.com/view/6190470.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39F26-02C4-43F9-8431-5F2DF63B0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22</Pages>
  <Words>3186</Words>
  <Characters>18163</Characters>
  <Application>Microsoft Office Word</Application>
  <DocSecurity>0</DocSecurity>
  <Lines>151</Lines>
  <Paragraphs>42</Paragraphs>
  <ScaleCrop>false</ScaleCrop>
  <Company>Sky123.Org</Company>
  <LinksUpToDate>false</LinksUpToDate>
  <CharactersWithSpaces>21307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陈贝贝</dc:creator>
  <cp:lastModifiedBy>张青</cp:lastModifiedBy>
  <cp:revision>227</cp:revision>
  <cp:lastPrinted>2017-05-04T01:21:00Z</cp:lastPrinted>
  <dcterms:created xsi:type="dcterms:W3CDTF">2017-05-03T08:28:00Z</dcterms:created>
  <dcterms:modified xsi:type="dcterms:W3CDTF">2021-06-03T08:37:00Z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